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5781" w14:textId="57DD896F" w:rsidR="006B4811" w:rsidRPr="007A50E4" w:rsidRDefault="006B4811" w:rsidP="007A50E4">
      <w:pPr>
        <w:jc w:val="center"/>
        <w:rPr>
          <w:rFonts w:asciiTheme="minorHAnsi" w:hAnsiTheme="minorHAnsi" w:cstheme="minorHAnsi"/>
        </w:rPr>
      </w:pPr>
      <w:r w:rsidRPr="007A50E4">
        <w:rPr>
          <w:rFonts w:asciiTheme="minorHAnsi" w:hAnsiTheme="minorHAnsi" w:cstheme="minorHAnsi"/>
          <w:b/>
          <w:bCs/>
        </w:rPr>
        <w:t xml:space="preserve">SB </w:t>
      </w:r>
      <w:r w:rsidR="00D56B81">
        <w:rPr>
          <w:rFonts w:asciiTheme="minorHAnsi" w:hAnsiTheme="minorHAnsi" w:cstheme="minorHAnsi"/>
          <w:b/>
          <w:bCs/>
        </w:rPr>
        <w:t>XXX Students and Teachers Excel Package</w:t>
      </w:r>
      <w:r w:rsidR="007A50E4" w:rsidRPr="007A50E4">
        <w:rPr>
          <w:rFonts w:asciiTheme="minorHAnsi" w:hAnsiTheme="minorHAnsi" w:cstheme="minorHAnsi"/>
        </w:rPr>
        <w:br/>
      </w:r>
      <w:r w:rsidRPr="007A50E4">
        <w:rPr>
          <w:rFonts w:asciiTheme="minorHAnsi" w:hAnsiTheme="minorHAnsi" w:cstheme="minorHAnsi"/>
          <w:b/>
          <w:bCs/>
        </w:rPr>
        <w:t>Sponsor Statement</w:t>
      </w:r>
    </w:p>
    <w:p w14:paraId="7F0012F8" w14:textId="202E9E77" w:rsidR="00D56B81" w:rsidRPr="00D56B81" w:rsidRDefault="00D56B81" w:rsidP="006633FD">
      <w:pPr>
        <w:pStyle w:val="Heading3"/>
        <w:spacing w:line="480" w:lineRule="auto"/>
        <w:jc w:val="left"/>
        <w:rPr>
          <w:rFonts w:asciiTheme="minorHAnsi" w:hAnsiTheme="minorHAnsi" w:cstheme="minorHAnsi"/>
          <w:b w:val="0"/>
          <w:bCs/>
          <w:sz w:val="22"/>
          <w:szCs w:val="22"/>
        </w:rPr>
      </w:pPr>
      <w:r w:rsidRPr="00D56B81">
        <w:rPr>
          <w:rFonts w:asciiTheme="minorHAnsi" w:hAnsiTheme="minorHAnsi" w:cstheme="minorHAnsi"/>
          <w:b w:val="0"/>
          <w:bCs/>
          <w:sz w:val="22"/>
          <w:szCs w:val="22"/>
        </w:rPr>
        <w:t>SB XXX provides a path forward for Alaskan children.</w:t>
      </w:r>
      <w:r>
        <w:rPr>
          <w:rFonts w:asciiTheme="minorHAnsi" w:hAnsiTheme="minorHAnsi" w:cstheme="minorHAnsi"/>
          <w:b w:val="0"/>
          <w:bCs/>
          <w:sz w:val="22"/>
          <w:szCs w:val="22"/>
        </w:rPr>
        <w:t xml:space="preserve"> </w:t>
      </w:r>
      <w:r w:rsidRPr="00D56B81">
        <w:rPr>
          <w:rFonts w:asciiTheme="minorHAnsi" w:hAnsiTheme="minorHAnsi" w:cstheme="minorHAnsi"/>
          <w:b w:val="0"/>
          <w:bCs/>
          <w:sz w:val="22"/>
          <w:szCs w:val="22"/>
        </w:rPr>
        <w:t>Alaska's educational system faces significant challenges, with persistent underperformance and limited resources that hinder the quality of education. To address these issues, it is crucial to implement reforms that support students, educators, and families alike.</w:t>
      </w:r>
      <w:r>
        <w:rPr>
          <w:rFonts w:asciiTheme="minorHAnsi" w:hAnsiTheme="minorHAnsi" w:cstheme="minorHAnsi"/>
          <w:b w:val="0"/>
          <w:bCs/>
          <w:sz w:val="22"/>
          <w:szCs w:val="22"/>
        </w:rPr>
        <w:t xml:space="preserve"> This bill </w:t>
      </w:r>
      <w:r w:rsidR="006C7D0A">
        <w:rPr>
          <w:rFonts w:asciiTheme="minorHAnsi" w:hAnsiTheme="minorHAnsi" w:cstheme="minorHAnsi"/>
          <w:b w:val="0"/>
          <w:bCs/>
          <w:sz w:val="22"/>
          <w:szCs w:val="22"/>
        </w:rPr>
        <w:t xml:space="preserve">includes </w:t>
      </w:r>
      <w:r w:rsidR="006C7D0A" w:rsidRPr="00D56B81">
        <w:rPr>
          <w:rFonts w:asciiTheme="minorHAnsi" w:hAnsiTheme="minorHAnsi" w:cstheme="minorHAnsi"/>
          <w:b w:val="0"/>
          <w:bCs/>
          <w:sz w:val="22"/>
          <w:szCs w:val="22"/>
        </w:rPr>
        <w:t>four</w:t>
      </w:r>
      <w:r w:rsidRPr="00D56B81">
        <w:rPr>
          <w:rFonts w:asciiTheme="minorHAnsi" w:hAnsiTheme="minorHAnsi" w:cstheme="minorHAnsi"/>
          <w:b w:val="0"/>
          <w:bCs/>
          <w:sz w:val="22"/>
          <w:szCs w:val="22"/>
        </w:rPr>
        <w:t xml:space="preserve"> key proposals</w:t>
      </w:r>
      <w:r>
        <w:rPr>
          <w:rFonts w:asciiTheme="minorHAnsi" w:hAnsiTheme="minorHAnsi" w:cstheme="minorHAnsi"/>
          <w:b w:val="0"/>
          <w:bCs/>
          <w:sz w:val="22"/>
          <w:szCs w:val="22"/>
        </w:rPr>
        <w:t xml:space="preserve"> which have been strategically analyzed to provide successful results in a timely matter. </w:t>
      </w:r>
    </w:p>
    <w:p w14:paraId="1F47ABFB" w14:textId="46CF5E6D" w:rsidR="00D56B81" w:rsidRPr="00D56B81" w:rsidRDefault="006C7D0A" w:rsidP="006633FD">
      <w:pPr>
        <w:spacing w:before="100" w:beforeAutospacing="1" w:after="100" w:afterAutospacing="1" w:line="480" w:lineRule="auto"/>
        <w:rPr>
          <w:rFonts w:asciiTheme="minorHAnsi" w:hAnsiTheme="minorHAnsi" w:cstheme="minorHAnsi"/>
          <w:sz w:val="22"/>
          <w:szCs w:val="22"/>
        </w:rPr>
      </w:pPr>
      <w:r w:rsidRPr="006C7D0A">
        <w:rPr>
          <w:rFonts w:asciiTheme="minorHAnsi" w:hAnsiTheme="minorHAnsi" w:cstheme="minorHAnsi"/>
          <w:sz w:val="22"/>
          <w:szCs w:val="22"/>
        </w:rPr>
        <w:t xml:space="preserve">The first step is providing families with Educational Savings Accounts. </w:t>
      </w:r>
      <w:r w:rsidR="00D56B81" w:rsidRPr="00D56B81">
        <w:rPr>
          <w:rFonts w:asciiTheme="minorHAnsi" w:hAnsiTheme="minorHAnsi" w:cstheme="minorHAnsi"/>
          <w:sz w:val="22"/>
          <w:szCs w:val="22"/>
        </w:rPr>
        <w:t>ESAs empower families by providing them with the financial flexibility to choose the best educational environment for their children. In Alaska, where rural and remote communities often lack sufficient educational options, ESAs allow parents to allocate funds toward private schooling, tutoring, online courses, or specialized educational services. This approach promotes parental involvement and student-centered learning, ultimately fostering a more equitable education landscape.</w:t>
      </w:r>
      <w:r w:rsidRPr="006C7D0A">
        <w:rPr>
          <w:rFonts w:asciiTheme="minorHAnsi" w:hAnsiTheme="minorHAnsi" w:cstheme="minorHAnsi"/>
          <w:sz w:val="22"/>
          <w:szCs w:val="22"/>
        </w:rPr>
        <w:t xml:space="preserve"> ESA’s also have proven to help parents have more of a by-in when they choose neighborhood schools which strengthens neighborhood schools. </w:t>
      </w:r>
    </w:p>
    <w:p w14:paraId="057D6DC8" w14:textId="7A6C7A39" w:rsidR="00D56B81" w:rsidRPr="00D56B81" w:rsidRDefault="006C7D0A" w:rsidP="006633FD">
      <w:pPr>
        <w:spacing w:before="100" w:beforeAutospacing="1" w:after="100" w:afterAutospacing="1" w:line="480" w:lineRule="auto"/>
        <w:rPr>
          <w:rFonts w:asciiTheme="minorHAnsi" w:hAnsiTheme="minorHAnsi" w:cstheme="minorHAnsi"/>
          <w:sz w:val="22"/>
          <w:szCs w:val="22"/>
        </w:rPr>
      </w:pPr>
      <w:r w:rsidRPr="006C7D0A">
        <w:rPr>
          <w:rFonts w:asciiTheme="minorHAnsi" w:hAnsiTheme="minorHAnsi" w:cstheme="minorHAnsi"/>
          <w:sz w:val="22"/>
          <w:szCs w:val="22"/>
        </w:rPr>
        <w:t>The next step is t</w:t>
      </w:r>
      <w:r w:rsidR="00D56B81" w:rsidRPr="00D56B81">
        <w:rPr>
          <w:rFonts w:asciiTheme="minorHAnsi" w:hAnsiTheme="minorHAnsi" w:cstheme="minorHAnsi"/>
          <w:sz w:val="22"/>
          <w:szCs w:val="22"/>
        </w:rPr>
        <w:t>he presence of chaplains in schools</w:t>
      </w:r>
      <w:r w:rsidRPr="006C7D0A">
        <w:rPr>
          <w:rFonts w:asciiTheme="minorHAnsi" w:hAnsiTheme="minorHAnsi" w:cstheme="minorHAnsi"/>
          <w:sz w:val="22"/>
          <w:szCs w:val="22"/>
        </w:rPr>
        <w:t>. Like many of our other state agencies, chaplains</w:t>
      </w:r>
      <w:r w:rsidR="00D56B81" w:rsidRPr="00D56B81">
        <w:rPr>
          <w:rFonts w:asciiTheme="minorHAnsi" w:hAnsiTheme="minorHAnsi" w:cstheme="minorHAnsi"/>
          <w:sz w:val="22"/>
          <w:szCs w:val="22"/>
        </w:rPr>
        <w:t xml:space="preserve"> </w:t>
      </w:r>
      <w:r w:rsidRPr="006C7D0A">
        <w:rPr>
          <w:rFonts w:asciiTheme="minorHAnsi" w:hAnsiTheme="minorHAnsi" w:cstheme="minorHAnsi"/>
          <w:sz w:val="22"/>
          <w:szCs w:val="22"/>
        </w:rPr>
        <w:t>address</w:t>
      </w:r>
      <w:r w:rsidR="00D56B81" w:rsidRPr="00D56B81">
        <w:rPr>
          <w:rFonts w:asciiTheme="minorHAnsi" w:hAnsiTheme="minorHAnsi" w:cstheme="minorHAnsi"/>
          <w:sz w:val="22"/>
          <w:szCs w:val="22"/>
        </w:rPr>
        <w:t xml:space="preserve"> the growing need for emotional and moral support among </w:t>
      </w:r>
      <w:r w:rsidRPr="006C7D0A">
        <w:rPr>
          <w:rFonts w:asciiTheme="minorHAnsi" w:hAnsiTheme="minorHAnsi" w:cstheme="minorHAnsi"/>
          <w:sz w:val="22"/>
          <w:szCs w:val="22"/>
        </w:rPr>
        <w:t xml:space="preserve">our youngest </w:t>
      </w:r>
      <w:proofErr w:type="gramStart"/>
      <w:r w:rsidRPr="006C7D0A">
        <w:rPr>
          <w:rFonts w:asciiTheme="minorHAnsi" w:hAnsiTheme="minorHAnsi" w:cstheme="minorHAnsi"/>
          <w:sz w:val="22"/>
          <w:szCs w:val="22"/>
        </w:rPr>
        <w:t>demographic</w:t>
      </w:r>
      <w:proofErr w:type="gramEnd"/>
      <w:r w:rsidR="00D56B81" w:rsidRPr="00D56B81">
        <w:rPr>
          <w:rFonts w:asciiTheme="minorHAnsi" w:hAnsiTheme="minorHAnsi" w:cstheme="minorHAnsi"/>
          <w:sz w:val="22"/>
          <w:szCs w:val="22"/>
        </w:rPr>
        <w:t>. In Alaska, where isolation and mental health challenges are prevalent, chaplains provide guidance and mentorship, fostering resilience and a sense of community. Their role complements that of counselors by addressing spiritual and ethical dimensions, which are crucial in holistic student development.</w:t>
      </w:r>
    </w:p>
    <w:p w14:paraId="0A41E436" w14:textId="3A9B6BD2" w:rsidR="00D56B81" w:rsidRPr="00D56B81" w:rsidRDefault="006C7D0A" w:rsidP="006633FD">
      <w:pPr>
        <w:spacing w:before="100" w:beforeAutospacing="1" w:after="100" w:afterAutospacing="1" w:line="480" w:lineRule="auto"/>
        <w:rPr>
          <w:rFonts w:asciiTheme="minorHAnsi" w:hAnsiTheme="minorHAnsi" w:cstheme="minorHAnsi"/>
          <w:sz w:val="22"/>
          <w:szCs w:val="22"/>
        </w:rPr>
      </w:pPr>
      <w:r>
        <w:rPr>
          <w:rFonts w:asciiTheme="minorHAnsi" w:hAnsiTheme="minorHAnsi" w:cstheme="minorHAnsi"/>
          <w:sz w:val="22"/>
          <w:szCs w:val="22"/>
        </w:rPr>
        <w:lastRenderedPageBreak/>
        <w:t>An additional step is m</w:t>
      </w:r>
      <w:r w:rsidR="00D56B81" w:rsidRPr="00D56B81">
        <w:rPr>
          <w:rFonts w:asciiTheme="minorHAnsi" w:hAnsiTheme="minorHAnsi" w:cstheme="minorHAnsi"/>
          <w:sz w:val="22"/>
          <w:szCs w:val="22"/>
        </w:rPr>
        <w:t>otivating and retaining quality educators</w:t>
      </w:r>
      <w:r>
        <w:rPr>
          <w:rFonts w:asciiTheme="minorHAnsi" w:hAnsiTheme="minorHAnsi" w:cstheme="minorHAnsi"/>
          <w:sz w:val="22"/>
          <w:szCs w:val="22"/>
        </w:rPr>
        <w:t xml:space="preserve"> This essential step</w:t>
      </w:r>
      <w:r w:rsidR="00D56B81" w:rsidRPr="00D56B81">
        <w:rPr>
          <w:rFonts w:asciiTheme="minorHAnsi" w:hAnsiTheme="minorHAnsi" w:cstheme="minorHAnsi"/>
          <w:sz w:val="22"/>
          <w:szCs w:val="22"/>
        </w:rPr>
        <w:t xml:space="preserve"> particularly in a state where recruitment and retention are ongoing challenges</w:t>
      </w:r>
      <w:r>
        <w:rPr>
          <w:rFonts w:asciiTheme="minorHAnsi" w:hAnsiTheme="minorHAnsi" w:cstheme="minorHAnsi"/>
          <w:sz w:val="22"/>
          <w:szCs w:val="22"/>
        </w:rPr>
        <w:t xml:space="preserve"> will provide teachers a sense of </w:t>
      </w:r>
      <w:r w:rsidR="006633FD">
        <w:rPr>
          <w:rFonts w:asciiTheme="minorHAnsi" w:hAnsiTheme="minorHAnsi" w:cstheme="minorHAnsi"/>
          <w:sz w:val="22"/>
          <w:szCs w:val="22"/>
        </w:rPr>
        <w:t>accomplishment</w:t>
      </w:r>
      <w:r w:rsidR="00D56B81" w:rsidRPr="00D56B81">
        <w:rPr>
          <w:rFonts w:asciiTheme="minorHAnsi" w:hAnsiTheme="minorHAnsi" w:cstheme="minorHAnsi"/>
          <w:sz w:val="22"/>
          <w:szCs w:val="22"/>
        </w:rPr>
        <w:t>. Teacher incentive pay recognizes the dedication and achievements of outstanding educators, encouraging them to continue making a difference in their students’ lives. It also attracts skilled professionals to the field, addressing workforce gaps and promoting stability within Alaska’s schools.</w:t>
      </w:r>
    </w:p>
    <w:p w14:paraId="5499E6DE" w14:textId="1B5378D5" w:rsidR="00D56B81" w:rsidRPr="00D56B81" w:rsidRDefault="006633FD" w:rsidP="006633FD">
      <w:pPr>
        <w:spacing w:before="100" w:beforeAutospacing="1" w:after="100" w:afterAutospacing="1" w:line="480" w:lineRule="auto"/>
        <w:rPr>
          <w:rFonts w:asciiTheme="minorHAnsi" w:hAnsiTheme="minorHAnsi" w:cstheme="minorHAnsi"/>
          <w:sz w:val="22"/>
          <w:szCs w:val="22"/>
        </w:rPr>
      </w:pPr>
      <w:r>
        <w:rPr>
          <w:rFonts w:asciiTheme="minorHAnsi" w:hAnsiTheme="minorHAnsi" w:cstheme="minorHAnsi"/>
          <w:sz w:val="22"/>
          <w:szCs w:val="22"/>
        </w:rPr>
        <w:t xml:space="preserve">The last step is a teacher spending account. </w:t>
      </w:r>
      <w:r w:rsidR="00D56B81" w:rsidRPr="00D56B81">
        <w:rPr>
          <w:rFonts w:asciiTheme="minorHAnsi" w:hAnsiTheme="minorHAnsi" w:cstheme="minorHAnsi"/>
          <w:sz w:val="22"/>
          <w:szCs w:val="22"/>
        </w:rPr>
        <w:t>Teachers often invest personal funds in classroom materials and resources. Providing a $5,000 spending account alleviates this burden, enabling educators to create engaging and effective learning environments. In Alaska, where resources can be scarce and expensive, this support empowers teachers to tailor their classrooms to the unique needs of their students, fostering creativity and innovation in education.</w:t>
      </w:r>
    </w:p>
    <w:p w14:paraId="79D55F1F" w14:textId="34966B9A" w:rsidR="00D56B81" w:rsidRPr="00D56B81" w:rsidRDefault="006633FD" w:rsidP="006633FD">
      <w:pPr>
        <w:spacing w:before="100" w:beforeAutospacing="1" w:after="100" w:afterAutospacing="1" w:line="480" w:lineRule="auto"/>
        <w:rPr>
          <w:rFonts w:asciiTheme="minorHAnsi" w:hAnsiTheme="minorHAnsi" w:cstheme="minorHAnsi"/>
          <w:sz w:val="22"/>
          <w:szCs w:val="22"/>
        </w:rPr>
      </w:pPr>
      <w:r>
        <w:rPr>
          <w:rFonts w:asciiTheme="minorHAnsi" w:hAnsiTheme="minorHAnsi" w:cstheme="minorHAnsi"/>
          <w:sz w:val="22"/>
          <w:szCs w:val="22"/>
        </w:rPr>
        <w:t xml:space="preserve">In conclusion, </w:t>
      </w:r>
      <w:r w:rsidR="00D56B81" w:rsidRPr="00D56B81">
        <w:rPr>
          <w:rFonts w:asciiTheme="minorHAnsi" w:hAnsiTheme="minorHAnsi" w:cstheme="minorHAnsi"/>
          <w:sz w:val="22"/>
          <w:szCs w:val="22"/>
        </w:rPr>
        <w:t>Alaska’s educational system demands strategic reforms to address its unique challenges. By implementing ESAs, integrating chaplains, offering teacher incentive pay, and establishing spending accounts, the state can create a more dynamic, supportive, and effective educational framework. These initiatives demonstrate a commitment to empowering students, supporting educators, and fostering a community-oriented approach to learning.</w:t>
      </w:r>
    </w:p>
    <w:p w14:paraId="6B3B6A8A" w14:textId="09AF1D9A" w:rsidR="009E1B0E" w:rsidRPr="006C7D0A" w:rsidRDefault="009E1B0E" w:rsidP="006633FD">
      <w:pPr>
        <w:pStyle w:val="break-words"/>
        <w:spacing w:line="480" w:lineRule="auto"/>
        <w:rPr>
          <w:rFonts w:asciiTheme="minorHAnsi" w:hAnsiTheme="minorHAnsi" w:cstheme="minorHAnsi"/>
          <w:sz w:val="22"/>
          <w:szCs w:val="22"/>
        </w:rPr>
      </w:pPr>
    </w:p>
    <w:p w14:paraId="5194318A" w14:textId="7EA360E8" w:rsidR="009E1B0E" w:rsidRPr="009E1B0E" w:rsidRDefault="009E1B0E" w:rsidP="001F73F8">
      <w:pPr>
        <w:spacing w:line="480" w:lineRule="auto"/>
        <w:rPr>
          <w:rFonts w:asciiTheme="minorHAnsi" w:hAnsiTheme="minorHAnsi" w:cstheme="minorHAnsi"/>
        </w:rPr>
      </w:pPr>
    </w:p>
    <w:sectPr w:rsidR="009E1B0E" w:rsidRPr="009E1B0E" w:rsidSect="006B0DD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576" w:footer="10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522A" w14:textId="77777777" w:rsidR="00747191" w:rsidRDefault="00747191">
      <w:r>
        <w:separator/>
      </w:r>
    </w:p>
  </w:endnote>
  <w:endnote w:type="continuationSeparator" w:id="0">
    <w:p w14:paraId="7CB60BA4" w14:textId="77777777" w:rsidR="00747191" w:rsidRDefault="00747191">
      <w:r>
        <w:continuationSeparator/>
      </w:r>
    </w:p>
  </w:endnote>
  <w:endnote w:type="continuationNotice" w:id="1">
    <w:p w14:paraId="0F0D52B9" w14:textId="77777777" w:rsidR="00747191" w:rsidRDefault="0074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Pro Cond Black">
    <w:charset w:val="00"/>
    <w:family w:val="roman"/>
    <w:pitch w:val="variable"/>
    <w:sig w:usb0="800002AF" w:usb1="00000003" w:usb2="00000000" w:usb3="00000000" w:csb0="0000009F" w:csb1="00000000"/>
  </w:font>
  <w:font w:name="Georgia Pro Cond Semibold">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77AD" w14:textId="77777777" w:rsidR="00B42855" w:rsidRDefault="00B42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1C76" w14:textId="77777777" w:rsidR="00B42855" w:rsidRDefault="00B42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Ind w:w="-275" w:type="dxa"/>
      <w:tblLook w:val="04A0" w:firstRow="1" w:lastRow="0" w:firstColumn="1" w:lastColumn="0" w:noHBand="0" w:noVBand="1"/>
    </w:tblPr>
    <w:tblGrid>
      <w:gridCol w:w="3150"/>
      <w:gridCol w:w="3420"/>
      <w:gridCol w:w="3510"/>
    </w:tblGrid>
    <w:tr w:rsidR="00485C88" w:rsidRPr="00CD18E0" w14:paraId="2E644A32" w14:textId="77777777" w:rsidTr="00C27BC0">
      <w:tc>
        <w:tcPr>
          <w:tcW w:w="3150" w:type="dxa"/>
          <w:tcBorders>
            <w:top w:val="nil"/>
            <w:left w:val="nil"/>
            <w:bottom w:val="nil"/>
            <w:right w:val="nil"/>
          </w:tcBorders>
          <w:shd w:val="clear" w:color="auto" w:fill="FFFFFF" w:themeFill="background1"/>
        </w:tcPr>
        <w:p w14:paraId="3598A4AB" w14:textId="77777777" w:rsidR="00485C88" w:rsidRPr="00CD18E0" w:rsidRDefault="00485C88" w:rsidP="00485C88">
          <w:pPr>
            <w:pStyle w:val="Footer"/>
            <w:jc w:val="center"/>
            <w:rPr>
              <w:rFonts w:asciiTheme="minorHAnsi" w:hAnsiTheme="minorHAnsi" w:cstheme="minorHAnsi"/>
              <w:color w:val="1F497D" w:themeColor="text2"/>
              <w:sz w:val="14"/>
              <w:szCs w:val="14"/>
            </w:rPr>
          </w:pPr>
          <w:r w:rsidRPr="00CD18E0">
            <w:rPr>
              <w:rFonts w:asciiTheme="minorHAnsi" w:hAnsiTheme="minorHAnsi" w:cstheme="minorHAnsi"/>
              <w:color w:val="1F497D" w:themeColor="text2"/>
              <w:sz w:val="14"/>
              <w:szCs w:val="14"/>
            </w:rPr>
            <w:t>Anneliese Roberts</w:t>
          </w:r>
        </w:p>
        <w:p w14:paraId="3BF2050B" w14:textId="77777777" w:rsidR="00485C88" w:rsidRPr="00CD18E0" w:rsidRDefault="00485C88" w:rsidP="00485C88">
          <w:pPr>
            <w:pStyle w:val="Footer"/>
            <w:jc w:val="center"/>
            <w:rPr>
              <w:rFonts w:asciiTheme="minorHAnsi" w:hAnsiTheme="minorHAnsi" w:cstheme="minorHAnsi"/>
              <w:color w:val="1F497D" w:themeColor="text2"/>
              <w:sz w:val="14"/>
              <w:szCs w:val="14"/>
            </w:rPr>
          </w:pPr>
          <w:r w:rsidRPr="00CD18E0">
            <w:rPr>
              <w:rFonts w:asciiTheme="minorHAnsi" w:hAnsiTheme="minorHAnsi" w:cstheme="minorHAnsi"/>
              <w:color w:val="1F497D" w:themeColor="text2"/>
              <w:sz w:val="14"/>
              <w:szCs w:val="14"/>
            </w:rPr>
            <w:t>Chief of Staff</w:t>
          </w:r>
        </w:p>
        <w:p w14:paraId="4EB8576E" w14:textId="77777777" w:rsidR="00485C88" w:rsidRPr="00CD18E0" w:rsidRDefault="00485C88" w:rsidP="00485C88">
          <w:pPr>
            <w:pStyle w:val="Footer"/>
            <w:jc w:val="center"/>
            <w:rPr>
              <w:sz w:val="22"/>
              <w:szCs w:val="18"/>
            </w:rPr>
          </w:pPr>
          <w:r w:rsidRPr="00CD18E0">
            <w:rPr>
              <w:rFonts w:asciiTheme="minorHAnsi" w:hAnsiTheme="minorHAnsi" w:cstheme="minorHAnsi"/>
              <w:color w:val="1F497D" w:themeColor="text2"/>
              <w:sz w:val="14"/>
              <w:szCs w:val="14"/>
            </w:rPr>
            <w:t>Anneliese.Roberts@akleg.gov</w:t>
          </w:r>
        </w:p>
      </w:tc>
      <w:tc>
        <w:tcPr>
          <w:tcW w:w="3420" w:type="dxa"/>
          <w:tcBorders>
            <w:top w:val="nil"/>
            <w:left w:val="nil"/>
            <w:bottom w:val="nil"/>
            <w:right w:val="nil"/>
          </w:tcBorders>
        </w:tcPr>
        <w:p w14:paraId="10FEE809" w14:textId="77777777" w:rsidR="00485C88" w:rsidRPr="0026310E" w:rsidRDefault="00485C88" w:rsidP="00485C88">
          <w:pPr>
            <w:pStyle w:val="Footer"/>
            <w:jc w:val="center"/>
            <w:rPr>
              <w:rFonts w:asciiTheme="minorHAnsi" w:hAnsiTheme="minorHAnsi" w:cstheme="minorHAnsi"/>
              <w:color w:val="1F497D" w:themeColor="text2"/>
              <w:sz w:val="14"/>
              <w:szCs w:val="14"/>
              <w:lang w:val="it-IT"/>
            </w:rPr>
          </w:pPr>
          <w:r w:rsidRPr="0026310E">
            <w:rPr>
              <w:rFonts w:asciiTheme="minorHAnsi" w:hAnsiTheme="minorHAnsi" w:cstheme="minorHAnsi"/>
              <w:color w:val="1F497D" w:themeColor="text2"/>
              <w:sz w:val="14"/>
              <w:szCs w:val="14"/>
              <w:lang w:val="it-IT"/>
            </w:rPr>
            <w:t>Eleilia Preston</w:t>
          </w:r>
        </w:p>
        <w:p w14:paraId="1E186947" w14:textId="77777777" w:rsidR="00485C88" w:rsidRPr="0026310E" w:rsidRDefault="00485C88" w:rsidP="00485C88">
          <w:pPr>
            <w:pStyle w:val="Footer"/>
            <w:jc w:val="center"/>
            <w:rPr>
              <w:rFonts w:asciiTheme="minorHAnsi" w:hAnsiTheme="minorHAnsi" w:cstheme="minorHAnsi"/>
              <w:color w:val="1F497D" w:themeColor="text2"/>
              <w:sz w:val="14"/>
              <w:szCs w:val="14"/>
              <w:lang w:val="it-IT"/>
            </w:rPr>
          </w:pPr>
          <w:r w:rsidRPr="0026310E">
            <w:rPr>
              <w:rFonts w:asciiTheme="minorHAnsi" w:hAnsiTheme="minorHAnsi" w:cstheme="minorHAnsi"/>
              <w:color w:val="1F497D" w:themeColor="text2"/>
              <w:sz w:val="14"/>
              <w:szCs w:val="14"/>
              <w:lang w:val="it-IT"/>
            </w:rPr>
            <w:t>Legislative Aide</w:t>
          </w:r>
        </w:p>
        <w:p w14:paraId="298B91A0" w14:textId="77777777" w:rsidR="00485C88" w:rsidRPr="0026310E" w:rsidRDefault="00485C88" w:rsidP="00485C88">
          <w:pPr>
            <w:pStyle w:val="Footer"/>
            <w:jc w:val="center"/>
            <w:rPr>
              <w:sz w:val="22"/>
              <w:szCs w:val="18"/>
              <w:lang w:val="it-IT"/>
            </w:rPr>
          </w:pPr>
          <w:r w:rsidRPr="0026310E">
            <w:rPr>
              <w:rFonts w:asciiTheme="minorHAnsi" w:hAnsiTheme="minorHAnsi" w:cstheme="minorHAnsi"/>
              <w:color w:val="1F497D" w:themeColor="text2"/>
              <w:sz w:val="14"/>
              <w:szCs w:val="14"/>
              <w:lang w:val="it-IT"/>
            </w:rPr>
            <w:t>Eleilia.</w:t>
          </w:r>
          <w:r>
            <w:rPr>
              <w:rFonts w:asciiTheme="minorHAnsi" w:hAnsiTheme="minorHAnsi" w:cstheme="minorHAnsi"/>
              <w:color w:val="1F497D" w:themeColor="text2"/>
              <w:sz w:val="14"/>
              <w:szCs w:val="14"/>
              <w:lang w:val="it-IT"/>
            </w:rPr>
            <w:t>Preston</w:t>
          </w:r>
          <w:r w:rsidRPr="0026310E">
            <w:rPr>
              <w:rFonts w:asciiTheme="minorHAnsi" w:hAnsiTheme="minorHAnsi" w:cstheme="minorHAnsi"/>
              <w:color w:val="1F497D" w:themeColor="text2"/>
              <w:sz w:val="14"/>
              <w:szCs w:val="14"/>
              <w:lang w:val="it-IT"/>
            </w:rPr>
            <w:t>@akleg.gov</w:t>
          </w:r>
        </w:p>
      </w:tc>
      <w:tc>
        <w:tcPr>
          <w:tcW w:w="3510" w:type="dxa"/>
          <w:tcBorders>
            <w:top w:val="nil"/>
            <w:left w:val="nil"/>
            <w:bottom w:val="nil"/>
            <w:right w:val="nil"/>
          </w:tcBorders>
        </w:tcPr>
        <w:p w14:paraId="6A5E6FE1" w14:textId="77777777" w:rsidR="00485C88" w:rsidRPr="00CD18E0" w:rsidRDefault="00485C88" w:rsidP="00485C88">
          <w:pPr>
            <w:pStyle w:val="Footer"/>
            <w:jc w:val="center"/>
            <w:rPr>
              <w:rFonts w:asciiTheme="minorHAnsi" w:hAnsiTheme="minorHAnsi" w:cstheme="minorHAnsi"/>
              <w:color w:val="1F497D" w:themeColor="text2"/>
              <w:sz w:val="14"/>
              <w:szCs w:val="14"/>
            </w:rPr>
          </w:pPr>
          <w:r w:rsidRPr="0026310E">
            <w:rPr>
              <w:rFonts w:asciiTheme="minorHAnsi" w:hAnsiTheme="minorHAnsi" w:cstheme="minorHAnsi"/>
              <w:color w:val="1F497D" w:themeColor="text2"/>
              <w:sz w:val="14"/>
              <w:szCs w:val="14"/>
            </w:rPr>
            <w:t>Chuol Both Mut</w:t>
          </w:r>
        </w:p>
        <w:p w14:paraId="43F6F2E4" w14:textId="77777777" w:rsidR="00485C88" w:rsidRPr="00CD18E0" w:rsidRDefault="00485C88" w:rsidP="00485C88">
          <w:pPr>
            <w:pStyle w:val="Footer"/>
            <w:jc w:val="center"/>
            <w:rPr>
              <w:rFonts w:asciiTheme="minorHAnsi" w:hAnsiTheme="minorHAnsi" w:cstheme="minorHAnsi"/>
              <w:color w:val="1F497D" w:themeColor="text2"/>
              <w:sz w:val="14"/>
              <w:szCs w:val="14"/>
            </w:rPr>
          </w:pPr>
          <w:r w:rsidRPr="00CD18E0">
            <w:rPr>
              <w:rFonts w:asciiTheme="minorHAnsi" w:hAnsiTheme="minorHAnsi" w:cstheme="minorHAnsi"/>
              <w:color w:val="1F497D" w:themeColor="text2"/>
              <w:sz w:val="14"/>
              <w:szCs w:val="14"/>
            </w:rPr>
            <w:t xml:space="preserve">Legislative </w:t>
          </w:r>
          <w:r>
            <w:rPr>
              <w:rFonts w:asciiTheme="minorHAnsi" w:hAnsiTheme="minorHAnsi" w:cstheme="minorHAnsi"/>
              <w:color w:val="1F497D" w:themeColor="text2"/>
              <w:sz w:val="14"/>
              <w:szCs w:val="14"/>
            </w:rPr>
            <w:t>Intern</w:t>
          </w:r>
        </w:p>
        <w:p w14:paraId="73D0DABC" w14:textId="6BF5CC9B" w:rsidR="00485C88" w:rsidRPr="00CD18E0" w:rsidRDefault="006633FD" w:rsidP="00485C88">
          <w:pPr>
            <w:pStyle w:val="Footer"/>
            <w:jc w:val="center"/>
            <w:rPr>
              <w:sz w:val="22"/>
              <w:szCs w:val="18"/>
            </w:rPr>
          </w:pPr>
          <w:hyperlink r:id="rId1" w:history="1">
            <w:r w:rsidR="006B0DD7" w:rsidRPr="00CD4B3C">
              <w:rPr>
                <w:rStyle w:val="Hyperlink"/>
                <w:rFonts w:asciiTheme="minorHAnsi" w:hAnsiTheme="minorHAnsi" w:cstheme="minorHAnsi"/>
                <w:sz w:val="14"/>
                <w:szCs w:val="14"/>
              </w:rPr>
              <w:t>Chuol.Mut@akleg.gov</w:t>
            </w:r>
          </w:hyperlink>
          <w:r w:rsidR="006B0DD7">
            <w:rPr>
              <w:rFonts w:asciiTheme="minorHAnsi" w:hAnsiTheme="minorHAnsi" w:cstheme="minorHAnsi"/>
              <w:color w:val="1F497D" w:themeColor="text2"/>
              <w:sz w:val="14"/>
              <w:szCs w:val="14"/>
            </w:rPr>
            <w:t xml:space="preserve">                  </w:t>
          </w:r>
        </w:p>
      </w:tc>
    </w:tr>
  </w:tbl>
  <w:p w14:paraId="76148CD2" w14:textId="3F573EA5" w:rsidR="00485C88" w:rsidRPr="006B0DD7" w:rsidRDefault="006B0DD7">
    <w:pPr>
      <w:pStyle w:val="Footer"/>
      <w:jc w:val="right"/>
      <w:rPr>
        <w:sz w:val="16"/>
        <w:szCs w:val="12"/>
      </w:rPr>
    </w:pPr>
    <w:r w:rsidRPr="006B0DD7">
      <w:rPr>
        <w:sz w:val="20"/>
        <w:szCs w:val="16"/>
      </w:rPr>
      <w:t>1</w:t>
    </w:r>
  </w:p>
  <w:p w14:paraId="24776B5D" w14:textId="783553E5" w:rsidR="006B0DD7" w:rsidRPr="002C09BF" w:rsidRDefault="006B0DD7" w:rsidP="006B0DD7">
    <w:pPr>
      <w:jc w:val="right"/>
      <w:rPr>
        <w:rFonts w:asciiTheme="minorHAnsi" w:hAnsiTheme="minorHAnsi" w:cstheme="minorHAnsi"/>
        <w:sz w:val="20"/>
        <w:szCs w:val="16"/>
      </w:rPr>
    </w:pPr>
    <w:r>
      <w:rPr>
        <w:rFonts w:asciiTheme="minorHAnsi" w:hAnsiTheme="minorHAnsi" w:cstheme="minorHAnsi"/>
        <w:sz w:val="20"/>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26E0" w14:textId="77777777" w:rsidR="00747191" w:rsidRDefault="00747191">
      <w:r>
        <w:separator/>
      </w:r>
    </w:p>
  </w:footnote>
  <w:footnote w:type="continuationSeparator" w:id="0">
    <w:p w14:paraId="4C92FD8E" w14:textId="77777777" w:rsidR="00747191" w:rsidRDefault="00747191">
      <w:r>
        <w:continuationSeparator/>
      </w:r>
    </w:p>
  </w:footnote>
  <w:footnote w:type="continuationNotice" w:id="1">
    <w:p w14:paraId="70107874" w14:textId="77777777" w:rsidR="00747191" w:rsidRDefault="00747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4BA1" w14:textId="77777777" w:rsidR="00B42855" w:rsidRDefault="00B42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67FB" w14:textId="77777777" w:rsidR="00B42855" w:rsidRDefault="00B42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24C3" w14:textId="34E88EDE" w:rsidR="00E0133D" w:rsidRPr="0081196F" w:rsidRDefault="00E0133D" w:rsidP="0081196F">
    <w:pPr>
      <w:pStyle w:val="Header"/>
      <w:spacing w:before="400"/>
      <w:jc w:val="center"/>
      <w:rPr>
        <w:rFonts w:ascii="Georgia Pro Cond Black" w:hAnsi="Georgia Pro Cond Black"/>
        <w:i/>
        <w:iCs/>
        <w:color w:val="002060"/>
        <w:spacing w:val="-10"/>
        <w:sz w:val="48"/>
        <w:szCs w:val="48"/>
      </w:rPr>
    </w:pPr>
    <w:r w:rsidRPr="0081196F">
      <w:rPr>
        <w:rFonts w:ascii="Georgia Pro Cond Black" w:hAnsi="Georgia Pro Cond Black"/>
        <w:i/>
        <w:iCs/>
        <w:noProof/>
        <w:color w:val="002060"/>
        <w:spacing w:val="-10"/>
        <w:sz w:val="48"/>
        <w:szCs w:val="48"/>
      </w:rPr>
      <w:t>A</w:t>
    </w:r>
    <w:r w:rsidR="0047384B" w:rsidRPr="0081196F">
      <w:rPr>
        <w:rFonts w:ascii="Georgia Pro Cond Black" w:hAnsi="Georgia Pro Cond Black"/>
        <w:i/>
        <w:iCs/>
        <w:noProof/>
        <w:color w:val="002060"/>
        <w:spacing w:val="-10"/>
        <w:sz w:val="48"/>
        <w:szCs w:val="48"/>
      </w:rPr>
      <w:t>laska State Legislature</w:t>
    </w:r>
  </w:p>
  <w:p w14:paraId="37FDA7E9" w14:textId="0259716D" w:rsidR="004F41F1" w:rsidRPr="0081196F" w:rsidRDefault="00726817" w:rsidP="00C11680">
    <w:pPr>
      <w:pStyle w:val="Header"/>
      <w:tabs>
        <w:tab w:val="clear" w:pos="4320"/>
        <w:tab w:val="clear" w:pos="8640"/>
      </w:tabs>
      <w:jc w:val="center"/>
      <w:rPr>
        <w:rFonts w:asciiTheme="minorHAnsi" w:hAnsiTheme="minorHAnsi" w:cstheme="minorHAnsi"/>
        <w:color w:val="002060"/>
        <w:sz w:val="28"/>
        <w:szCs w:val="28"/>
      </w:rPr>
    </w:pPr>
    <w:r>
      <w:rPr>
        <w:noProof/>
        <w:color w:val="002060"/>
      </w:rPr>
      <w:drawing>
        <wp:anchor distT="0" distB="0" distL="114300" distR="114300" simplePos="0" relativeHeight="251667456" behindDoc="1" locked="1" layoutInCell="1" allowOverlap="1" wp14:anchorId="79D15304" wp14:editId="7295F437">
          <wp:simplePos x="0" y="0"/>
          <wp:positionH relativeFrom="page">
            <wp:posOffset>3264535</wp:posOffset>
          </wp:positionH>
          <wp:positionV relativeFrom="page">
            <wp:posOffset>1028700</wp:posOffset>
          </wp:positionV>
          <wp:extent cx="1261872" cy="126187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1261872"/>
                  </a:xfrm>
                  <a:prstGeom prst="rect">
                    <a:avLst/>
                  </a:prstGeom>
                  <a:noFill/>
                </pic:spPr>
              </pic:pic>
            </a:graphicData>
          </a:graphic>
          <wp14:sizeRelH relativeFrom="page">
            <wp14:pctWidth>0</wp14:pctWidth>
          </wp14:sizeRelH>
          <wp14:sizeRelV relativeFrom="page">
            <wp14:pctHeight>0</wp14:pctHeight>
          </wp14:sizeRelV>
        </wp:anchor>
      </w:drawing>
    </w:r>
  </w:p>
  <w:p w14:paraId="6D72B3EA" w14:textId="0C671A3D" w:rsidR="00E0133D" w:rsidRPr="0081196F" w:rsidRDefault="00461742" w:rsidP="00C11680">
    <w:pPr>
      <w:pStyle w:val="Header"/>
      <w:tabs>
        <w:tab w:val="left" w:pos="345"/>
        <w:tab w:val="left" w:pos="1770"/>
      </w:tabs>
      <w:jc w:val="center"/>
      <w:rPr>
        <w:rFonts w:asciiTheme="minorHAnsi" w:hAnsiTheme="minorHAnsi" w:cstheme="minorHAnsi"/>
        <w:color w:val="002060"/>
        <w:sz w:val="28"/>
        <w:szCs w:val="28"/>
      </w:rPr>
    </w:pPr>
    <w:r w:rsidRPr="0081196F">
      <w:rPr>
        <w:rFonts w:ascii="Georgia Pro Cond Black" w:hAnsi="Georgia Pro Cond Black"/>
        <w:i/>
        <w:iCs/>
        <w:noProof/>
        <w:color w:val="002060"/>
        <w:spacing w:val="-10"/>
        <w:sz w:val="48"/>
        <w:szCs w:val="48"/>
      </w:rPr>
      <mc:AlternateContent>
        <mc:Choice Requires="wps">
          <w:drawing>
            <wp:anchor distT="0" distB="0" distL="114300" distR="114300" simplePos="0" relativeHeight="251664384" behindDoc="0" locked="0" layoutInCell="1" allowOverlap="1" wp14:anchorId="55E02DAE" wp14:editId="72A4F28E">
              <wp:simplePos x="0" y="0"/>
              <wp:positionH relativeFrom="column">
                <wp:posOffset>-657225</wp:posOffset>
              </wp:positionH>
              <wp:positionV relativeFrom="paragraph">
                <wp:posOffset>179070</wp:posOffset>
              </wp:positionV>
              <wp:extent cx="2463800" cy="8096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809625"/>
                      </a:xfrm>
                      <a:prstGeom prst="rect">
                        <a:avLst/>
                      </a:prstGeom>
                      <a:noFill/>
                      <a:ln>
                        <a:noFill/>
                      </a:ln>
                    </wps:spPr>
                    <wps:txbx>
                      <w:txbxContent>
                        <w:p w14:paraId="6082B163"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SESSION ADDRESS:</w:t>
                          </w:r>
                        </w:p>
                        <w:p w14:paraId="10DC1A2E"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Alaska State Capitol</w:t>
                          </w:r>
                        </w:p>
                        <w:p w14:paraId="66E509CF" w14:textId="35182B03"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 xml:space="preserve">Room </w:t>
                          </w:r>
                          <w:r w:rsidR="00806A1D">
                            <w:rPr>
                              <w:rFonts w:asciiTheme="minorHAnsi" w:hAnsiTheme="minorHAnsi" w:cstheme="minorHAnsi"/>
                              <w:color w:val="002060"/>
                              <w:sz w:val="16"/>
                              <w:szCs w:val="18"/>
                            </w:rPr>
                            <w:t>11</w:t>
                          </w:r>
                        </w:p>
                        <w:p w14:paraId="7BB645C1"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Juneau, Alaska 99801</w:t>
                          </w:r>
                        </w:p>
                        <w:p w14:paraId="1A9EEB1C"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 xml:space="preserve">907-465-3743 </w:t>
                          </w:r>
                        </w:p>
                        <w:p w14:paraId="092F363E" w14:textId="5DAE5D86" w:rsidR="00A424A3"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800-565-3743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E02DAE" id="_x0000_t202" coordsize="21600,21600" o:spt="202" path="m,l,21600r21600,l21600,xe">
              <v:stroke joinstyle="miter"/>
              <v:path gradientshapeok="t" o:connecttype="rect"/>
            </v:shapetype>
            <v:shape id="Text Box 5" o:spid="_x0000_s1026" type="#_x0000_t202" style="position:absolute;left:0;text-align:left;margin-left:-51.75pt;margin-top:14.1pt;width:194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DJ4AEAAKEDAAAOAAAAZHJzL2Uyb0RvYy54bWysU8Fu2zAMvQ/YPwi6L3a8NEuNOEXXosOA&#10;rhvQ9QNkWYqF2aJGKbGzrx8lp2m23YpdBImkH997pNdXY9+xvUJvwFZ8Pss5U1ZCY+y24k/f796t&#10;OPNB2EZ0YFXFD8rzq83bN+vBlaqAFrpGISMQ68vBVbwNwZVZ5mWreuFn4JSlpAbsRaAnbrMGxUDo&#10;fZcVeb7MBsDGIUjlPUVvpyTfJHytlQxftfYqsK7ixC2kE9NZxzPbrEW5ReFaI480xCtY9MJYanqC&#10;uhVBsB2af6B6IxE86DCT0GegtZEqaSA18/wvNY+tcCppIXO8O9nk/x+sfNg/um/IwvgRRhpgEuHd&#10;Pcgfnlm4aYXdqmtEGFolGmo8j5Zlg/Pl8dNotS99BKmHL9DQkMUuQAIaNfbRFdLJCJ0GcDiZrsbA&#10;JAWLxfL9KqeUpNwqv1wWF6mFKJ+/dujDJwU9i5eKIw01oYv9vQ+RjSifS2IzC3em69JgO/tHgApj&#10;JLGPhCfqYaxHqo4qamgOpANh2hPaa7q0gL84G2hHKu5/7gQqzrrPlry4nC8WcanSY3HxoaAHnmfq&#10;84ywkqAqHjibrjdhWsSdQ7NtqdPkvoVr8k+bJO2F1ZE37UFSfNzZuGjn71T18mdtfgMAAP//AwBQ&#10;SwMEFAAGAAgAAAAhAMmE9NbfAAAACwEAAA8AAABkcnMvZG93bnJldi54bWxMj01PwzAMhu9I+w+R&#10;J3HbkpUVSmk6IRDXoY0PiVvWeG1F41RNtpZ/j3eCo+1Hr5+32EyuE2ccQutJw2qpQCBV3rZUa3h/&#10;e1lkIEI0ZE3nCTX8YIBNObsqTG79SDs872MtOIRCbjQ0Mfa5lKFq0Jmw9D0S345+cCbyONTSDmbk&#10;cNfJRKlb6UxL/KExPT41WH3vT07Dx/b49blWr/WzS/vRT0qSu5daX8+nxwcQEaf4B8NFn9WhZKeD&#10;P5ENotOwWKmblFkNSZaAYCLJ1rw4MJqmdyDLQv7vUP4CAAD//wMAUEsBAi0AFAAGAAgAAAAhALaD&#10;OJL+AAAA4QEAABMAAAAAAAAAAAAAAAAAAAAAAFtDb250ZW50X1R5cGVzXS54bWxQSwECLQAUAAYA&#10;CAAAACEAOP0h/9YAAACUAQAACwAAAAAAAAAAAAAAAAAvAQAAX3JlbHMvLnJlbHNQSwECLQAUAAYA&#10;CAAAACEAVDxwyeABAAChAwAADgAAAAAAAAAAAAAAAAAuAgAAZHJzL2Uyb0RvYy54bWxQSwECLQAU&#10;AAYACAAAACEAyYT01t8AAAALAQAADwAAAAAAAAAAAAAAAAA6BAAAZHJzL2Rvd25yZXYueG1sUEsF&#10;BgAAAAAEAAQA8wAAAEYFAAAAAA==&#10;" filled="f" stroked="f">
              <v:textbox>
                <w:txbxContent>
                  <w:p w14:paraId="6082B163"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SESSION ADDRESS:</w:t>
                    </w:r>
                  </w:p>
                  <w:p w14:paraId="10DC1A2E"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Alaska State Capitol</w:t>
                    </w:r>
                  </w:p>
                  <w:p w14:paraId="66E509CF" w14:textId="35182B03"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 xml:space="preserve">Room </w:t>
                    </w:r>
                    <w:r w:rsidR="00806A1D">
                      <w:rPr>
                        <w:rFonts w:asciiTheme="minorHAnsi" w:hAnsiTheme="minorHAnsi" w:cstheme="minorHAnsi"/>
                        <w:color w:val="002060"/>
                        <w:sz w:val="16"/>
                        <w:szCs w:val="18"/>
                      </w:rPr>
                      <w:t>11</w:t>
                    </w:r>
                  </w:p>
                  <w:p w14:paraId="7BB645C1"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Juneau, Alaska 99801</w:t>
                    </w:r>
                  </w:p>
                  <w:p w14:paraId="1A9EEB1C"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 xml:space="preserve">907-465-3743 </w:t>
                    </w:r>
                  </w:p>
                  <w:p w14:paraId="092F363E" w14:textId="5DAE5D86" w:rsidR="00A424A3"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800-565-3743</w:t>
                    </w:r>
                  </w:p>
                </w:txbxContent>
              </v:textbox>
            </v:shape>
          </w:pict>
        </mc:Fallback>
      </mc:AlternateContent>
    </w:r>
  </w:p>
  <w:p w14:paraId="47666B74" w14:textId="58BDB250" w:rsidR="00E0133D" w:rsidRPr="0081196F" w:rsidRDefault="00461742" w:rsidP="00C11680">
    <w:pPr>
      <w:pStyle w:val="Header"/>
      <w:tabs>
        <w:tab w:val="clear" w:pos="4320"/>
        <w:tab w:val="clear" w:pos="8640"/>
        <w:tab w:val="left" w:pos="240"/>
        <w:tab w:val="left" w:pos="345"/>
        <w:tab w:val="left" w:pos="1305"/>
        <w:tab w:val="center" w:pos="4680"/>
      </w:tabs>
      <w:jc w:val="center"/>
      <w:rPr>
        <w:rFonts w:asciiTheme="minorHAnsi" w:hAnsiTheme="minorHAnsi" w:cstheme="minorHAnsi"/>
        <w:color w:val="002060"/>
        <w:sz w:val="28"/>
        <w:szCs w:val="28"/>
      </w:rPr>
    </w:pPr>
    <w:r w:rsidRPr="0081196F">
      <w:rPr>
        <w:rFonts w:ascii="Georgia Pro Cond Black" w:hAnsi="Georgia Pro Cond Black"/>
        <w:i/>
        <w:iCs/>
        <w:noProof/>
        <w:color w:val="002060"/>
        <w:spacing w:val="-10"/>
        <w:sz w:val="48"/>
        <w:szCs w:val="48"/>
      </w:rPr>
      <mc:AlternateContent>
        <mc:Choice Requires="wps">
          <w:drawing>
            <wp:anchor distT="0" distB="0" distL="114300" distR="114300" simplePos="0" relativeHeight="251666432" behindDoc="0" locked="0" layoutInCell="1" allowOverlap="1" wp14:anchorId="3F4721C9" wp14:editId="13A16E33">
              <wp:simplePos x="0" y="0"/>
              <wp:positionH relativeFrom="column">
                <wp:posOffset>4267200</wp:posOffset>
              </wp:positionH>
              <wp:positionV relativeFrom="paragraph">
                <wp:posOffset>9525</wp:posOffset>
              </wp:positionV>
              <wp:extent cx="2336800" cy="733425"/>
              <wp:effectExtent l="0" t="0" r="0"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733425"/>
                      </a:xfrm>
                      <a:prstGeom prst="rect">
                        <a:avLst/>
                      </a:prstGeom>
                      <a:noFill/>
                      <a:ln>
                        <a:noFill/>
                      </a:ln>
                    </wps:spPr>
                    <wps:txbx>
                      <w:txbxContent>
                        <w:p w14:paraId="1EA05DC0"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INTERIM ADDRESS:</w:t>
                          </w:r>
                        </w:p>
                        <w:p w14:paraId="093953B0"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600 E Railroad Avenue</w:t>
                          </w:r>
                        </w:p>
                        <w:p w14:paraId="774C3E9B"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Wasilla, Alaska 99654</w:t>
                          </w:r>
                        </w:p>
                        <w:p w14:paraId="430ABEF0"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907-376-3725</w:t>
                          </w:r>
                        </w:p>
                        <w:p w14:paraId="0E4BD621"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Sen.Shelley.Hughes@akleg.gov</w:t>
                          </w:r>
                        </w:p>
                        <w:p w14:paraId="7E3257F0" w14:textId="65FC644A" w:rsidR="009253FA" w:rsidRPr="00461742" w:rsidRDefault="009253FA" w:rsidP="00966835">
                          <w:pPr>
                            <w:jc w:val="center"/>
                            <w:rPr>
                              <w:rFonts w:asciiTheme="minorHAnsi" w:hAnsiTheme="minorHAnsi" w:cstheme="minorHAnsi"/>
                              <w:color w:val="002060"/>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4721C9" id="Text Box 3" o:spid="_x0000_s1027" type="#_x0000_t202" style="position:absolute;left:0;text-align:left;margin-left:336pt;margin-top:.75pt;width:184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6o4wEAAKgDAAAOAAAAZHJzL2Uyb0RvYy54bWysU9tu2zAMfR+wfxD0vthx0suMOEXXosOA&#10;7gJ0+wBZlmJhtqhRSuzs60fJbpptb8NeBJGUD885pDc3Y9+xg0JvwFZ8ucg5U1ZCY+yu4t++Pry5&#10;5swHYRvRgVUVPyrPb7avX20GV6oCWugahYxArC8HV/E2BFdmmZet6oVfgFOWihqwF4FC3GUNioHQ&#10;+y4r8vwyGwAbhyCV95S9n4p8m/C1VjJ81tqrwLqKE7eQTkxnHc9suxHlDoVrjZxpiH9g0QtjqekJ&#10;6l4EwfZo/oLqjUTwoMNCQp+B1kaqpIHULPM/1Dy1wqmkhczx7mST/3+w8tPhyX1BFsZ3MNIAkwjv&#10;HkF+98zCXSvsTt0iwtAq0VDjZbQsG5wv50+j1b70EaQePkJDQxb7AAlo1NhHV0gnI3QawPFkuhoD&#10;k5QsVqvL65xKkmpXq9W6uEgtRPn8tUMf3ivoWbxUHGmoCV0cHn2IbET5/CQ2s/Bgui4NtrO/Jehh&#10;zCT2kfBEPYz1yEwzS4tiamiOJAdhWhdab7q0gD85G2hVKu5/7AUqzroPlix5u1yv426lYH1xVVCA&#10;55X6vCKsJKiKB86m612Y9nHv0Oxa6jQNwcIt2ahNUvjCaqZP65CEz6sb9+08Tq9efrDtLwAAAP//&#10;AwBQSwMEFAAGAAgAAAAhANzuHmzdAAAACgEAAA8AAABkcnMvZG93bnJldi54bWxMj09PwzAMxe9I&#10;fIfISNxYsml/oDSdEIgriAGTdvMar61onKrJ1vLt8U7sZvs9Pf9evh59q07UxyawhenEgCIug2u4&#10;svD1+Xp3DyomZIdtYLLwSxHWxfVVjpkLA3/QaZMqJSEcM7RQp9RlWseyJo9xEjpi0Q6h95hk7Svt&#10;ehwk3Ld6ZsxSe2xYPtTY0XNN5c/m6C18vx1227l5r178ohvCaDT7B23t7c349Agq0Zj+zXDGF3Qo&#10;hGkfjuyiai0sVzPpkkRYgDrrZm7ksJdpujKgi1xfVij+AAAA//8DAFBLAQItABQABgAIAAAAIQC2&#10;gziS/gAAAOEBAAATAAAAAAAAAAAAAAAAAAAAAABbQ29udGVudF9UeXBlc10ueG1sUEsBAi0AFAAG&#10;AAgAAAAhADj9If/WAAAAlAEAAAsAAAAAAAAAAAAAAAAALwEAAF9yZWxzLy5yZWxzUEsBAi0AFAAG&#10;AAgAAAAhAKPOjqjjAQAAqAMAAA4AAAAAAAAAAAAAAAAALgIAAGRycy9lMm9Eb2MueG1sUEsBAi0A&#10;FAAGAAgAAAAhANzuHmzdAAAACgEAAA8AAAAAAAAAAAAAAAAAPQQAAGRycy9kb3ducmV2LnhtbFBL&#10;BQYAAAAABAAEAPMAAABHBQAAAAA=&#10;" filled="f" stroked="f">
              <v:textbox>
                <w:txbxContent>
                  <w:p w14:paraId="1EA05DC0"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INTERIM ADDRESS:</w:t>
                    </w:r>
                  </w:p>
                  <w:p w14:paraId="093953B0"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600 E Railroad Avenue</w:t>
                    </w:r>
                  </w:p>
                  <w:p w14:paraId="774C3E9B"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Wasilla, Alaska 99654</w:t>
                    </w:r>
                  </w:p>
                  <w:p w14:paraId="430ABEF0"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907-376-3725</w:t>
                    </w:r>
                  </w:p>
                  <w:p w14:paraId="0E4BD621" w14:textId="77777777" w:rsidR="00461742" w:rsidRPr="00461742" w:rsidRDefault="00461742" w:rsidP="00461742">
                    <w:pPr>
                      <w:jc w:val="center"/>
                      <w:rPr>
                        <w:rFonts w:asciiTheme="minorHAnsi" w:hAnsiTheme="minorHAnsi" w:cstheme="minorHAnsi"/>
                        <w:color w:val="002060"/>
                        <w:sz w:val="16"/>
                        <w:szCs w:val="18"/>
                      </w:rPr>
                    </w:pPr>
                    <w:r w:rsidRPr="00461742">
                      <w:rPr>
                        <w:rFonts w:asciiTheme="minorHAnsi" w:hAnsiTheme="minorHAnsi" w:cstheme="minorHAnsi"/>
                        <w:color w:val="002060"/>
                        <w:sz w:val="16"/>
                        <w:szCs w:val="18"/>
                      </w:rPr>
                      <w:t>Sen.Shelley.Hughes@akleg.gov</w:t>
                    </w:r>
                  </w:p>
                  <w:p w14:paraId="7E3257F0" w14:textId="65FC644A" w:rsidR="009253FA" w:rsidRPr="00461742" w:rsidRDefault="009253FA" w:rsidP="00966835">
                    <w:pPr>
                      <w:jc w:val="center"/>
                      <w:rPr>
                        <w:rFonts w:asciiTheme="minorHAnsi" w:hAnsiTheme="minorHAnsi" w:cstheme="minorHAnsi"/>
                        <w:color w:val="002060"/>
                        <w:sz w:val="16"/>
                        <w:szCs w:val="18"/>
                      </w:rPr>
                    </w:pPr>
                  </w:p>
                </w:txbxContent>
              </v:textbox>
            </v:shape>
          </w:pict>
        </mc:Fallback>
      </mc:AlternateContent>
    </w:r>
  </w:p>
  <w:p w14:paraId="3F3509AC" w14:textId="77777777" w:rsidR="0047384B" w:rsidRPr="0081196F" w:rsidRDefault="0047384B" w:rsidP="00C11680">
    <w:pPr>
      <w:pStyle w:val="Header"/>
      <w:tabs>
        <w:tab w:val="left" w:pos="345"/>
      </w:tabs>
      <w:jc w:val="center"/>
      <w:rPr>
        <w:rFonts w:asciiTheme="minorHAnsi" w:hAnsiTheme="minorHAnsi" w:cstheme="minorHAnsi"/>
        <w:color w:val="002060"/>
        <w:sz w:val="28"/>
        <w:szCs w:val="28"/>
      </w:rPr>
    </w:pPr>
  </w:p>
  <w:p w14:paraId="322D7E35" w14:textId="5DCD024A" w:rsidR="00B078A9" w:rsidRPr="0081196F" w:rsidRDefault="00B078A9" w:rsidP="00C11680">
    <w:pPr>
      <w:pStyle w:val="Header"/>
      <w:tabs>
        <w:tab w:val="clear" w:pos="4320"/>
        <w:tab w:val="clear" w:pos="8640"/>
        <w:tab w:val="left" w:pos="285"/>
        <w:tab w:val="left" w:pos="1155"/>
        <w:tab w:val="center" w:pos="4680"/>
      </w:tabs>
      <w:jc w:val="center"/>
      <w:rPr>
        <w:rFonts w:asciiTheme="minorHAnsi" w:hAnsiTheme="minorHAnsi" w:cstheme="minorHAnsi"/>
        <w:b/>
        <w:bCs/>
        <w:color w:val="002060"/>
        <w:sz w:val="28"/>
        <w:szCs w:val="28"/>
      </w:rPr>
    </w:pPr>
  </w:p>
  <w:p w14:paraId="1B9EDF77" w14:textId="768F16E8" w:rsidR="00EE7BE9" w:rsidRPr="0081196F" w:rsidRDefault="00EE7BE9" w:rsidP="00C11680">
    <w:pPr>
      <w:pStyle w:val="Header"/>
      <w:tabs>
        <w:tab w:val="clear" w:pos="4320"/>
        <w:tab w:val="clear" w:pos="8640"/>
        <w:tab w:val="left" w:pos="285"/>
        <w:tab w:val="left" w:pos="1620"/>
        <w:tab w:val="center" w:pos="4680"/>
      </w:tabs>
      <w:jc w:val="center"/>
      <w:rPr>
        <w:rFonts w:asciiTheme="minorHAnsi" w:hAnsiTheme="minorHAnsi" w:cstheme="minorHAnsi"/>
        <w:color w:val="002060"/>
        <w:sz w:val="28"/>
        <w:szCs w:val="28"/>
      </w:rPr>
    </w:pPr>
  </w:p>
  <w:p w14:paraId="232DE9EA" w14:textId="77777777" w:rsidR="000D14CB" w:rsidRPr="0081196F" w:rsidRDefault="000D14CB" w:rsidP="00C11680">
    <w:pPr>
      <w:pStyle w:val="Header"/>
      <w:tabs>
        <w:tab w:val="clear" w:pos="4320"/>
        <w:tab w:val="clear" w:pos="8640"/>
        <w:tab w:val="left" w:pos="285"/>
        <w:tab w:val="center" w:pos="4680"/>
      </w:tabs>
      <w:jc w:val="center"/>
      <w:rPr>
        <w:rFonts w:asciiTheme="minorHAnsi" w:hAnsiTheme="minorHAnsi" w:cstheme="minorHAnsi"/>
        <w:color w:val="002060"/>
        <w:sz w:val="28"/>
        <w:szCs w:val="28"/>
      </w:rPr>
    </w:pPr>
  </w:p>
  <w:p w14:paraId="164F7BD1" w14:textId="31F5E63F" w:rsidR="00F81501" w:rsidRPr="00CD18E0" w:rsidRDefault="00AD11EE" w:rsidP="00966835">
    <w:pPr>
      <w:pStyle w:val="Header"/>
      <w:tabs>
        <w:tab w:val="clear" w:pos="4320"/>
        <w:tab w:val="clear" w:pos="8640"/>
        <w:tab w:val="left" w:pos="285"/>
        <w:tab w:val="center" w:pos="4680"/>
      </w:tabs>
      <w:jc w:val="center"/>
      <w:rPr>
        <w:rFonts w:ascii="Georgia Pro Cond Semibold" w:hAnsi="Georgia Pro Cond Semibold"/>
        <w:color w:val="002060"/>
        <w:sz w:val="32"/>
        <w:szCs w:val="36"/>
      </w:rPr>
    </w:pPr>
    <w:r w:rsidRPr="00CD18E0">
      <w:rPr>
        <w:rFonts w:ascii="Georgia Pro Cond Semibold" w:hAnsi="Georgia Pro Cond Semibold"/>
        <w:color w:val="002060"/>
        <w:sz w:val="32"/>
        <w:szCs w:val="36"/>
      </w:rPr>
      <w:t>Sen</w:t>
    </w:r>
    <w:r w:rsidR="00296E0B" w:rsidRPr="00CD18E0">
      <w:rPr>
        <w:rFonts w:ascii="Georgia Pro Cond Semibold" w:hAnsi="Georgia Pro Cond Semibold"/>
        <w:color w:val="002060"/>
        <w:sz w:val="32"/>
        <w:szCs w:val="36"/>
      </w:rPr>
      <w:t>ator Shelley Hughes</w:t>
    </w:r>
  </w:p>
  <w:p w14:paraId="024DBC20" w14:textId="418ECF23" w:rsidR="00E0133D" w:rsidRPr="00CD18E0" w:rsidRDefault="00E0133D" w:rsidP="00966835">
    <w:pPr>
      <w:pStyle w:val="Header"/>
      <w:tabs>
        <w:tab w:val="clear" w:pos="4320"/>
        <w:tab w:val="clear" w:pos="8640"/>
        <w:tab w:val="left" w:pos="285"/>
        <w:tab w:val="center" w:pos="4680"/>
      </w:tabs>
      <w:spacing w:after="160"/>
      <w:jc w:val="center"/>
      <w:rPr>
        <w:rFonts w:asciiTheme="minorHAnsi" w:hAnsiTheme="minorHAnsi" w:cstheme="minorHAnsi"/>
        <w:i/>
        <w:iCs/>
        <w:color w:val="002060"/>
        <w:sz w:val="17"/>
        <w:szCs w:val="17"/>
      </w:rPr>
    </w:pPr>
    <w:r w:rsidRPr="00CD18E0">
      <w:rPr>
        <w:rFonts w:asciiTheme="minorHAnsi" w:hAnsiTheme="minorHAnsi" w:cstheme="minorHAnsi"/>
        <w:i/>
        <w:iCs/>
        <w:color w:val="002060"/>
        <w:sz w:val="17"/>
        <w:szCs w:val="17"/>
      </w:rPr>
      <w:t xml:space="preserve">District </w:t>
    </w:r>
    <w:r w:rsidR="003B03A7" w:rsidRPr="00CD18E0">
      <w:rPr>
        <w:rFonts w:asciiTheme="minorHAnsi" w:hAnsiTheme="minorHAnsi" w:cstheme="minorHAnsi"/>
        <w:i/>
        <w:iCs/>
        <w:color w:val="002060"/>
        <w:sz w:val="17"/>
        <w:szCs w:val="17"/>
      </w:rPr>
      <w:t>M</w:t>
    </w:r>
    <w:r w:rsidR="00D5169F" w:rsidRPr="00CD18E0">
      <w:rPr>
        <w:rFonts w:asciiTheme="minorHAnsi" w:hAnsiTheme="minorHAnsi" w:cstheme="minorHAnsi"/>
        <w:i/>
        <w:iCs/>
        <w:color w:val="002060"/>
        <w:sz w:val="17"/>
        <w:szCs w:val="17"/>
      </w:rPr>
      <w:t xml:space="preserve"> –</w:t>
    </w:r>
    <w:r w:rsidR="004E3667" w:rsidRPr="00CD18E0">
      <w:rPr>
        <w:rFonts w:asciiTheme="minorHAnsi" w:hAnsiTheme="minorHAnsi" w:cstheme="minorHAnsi"/>
        <w:i/>
        <w:iCs/>
        <w:color w:val="002060"/>
        <w:sz w:val="17"/>
        <w:szCs w:val="17"/>
      </w:rPr>
      <w:t xml:space="preserve"> </w:t>
    </w:r>
    <w:r w:rsidR="00281ACF" w:rsidRPr="00CD18E0">
      <w:rPr>
        <w:rFonts w:asciiTheme="minorHAnsi" w:hAnsiTheme="minorHAnsi" w:cstheme="minorHAnsi"/>
        <w:i/>
        <w:iCs/>
        <w:color w:val="002060"/>
        <w:sz w:val="17"/>
        <w:szCs w:val="17"/>
      </w:rPr>
      <w:t>Pal</w:t>
    </w:r>
    <w:r w:rsidR="0053534A" w:rsidRPr="00CD18E0">
      <w:rPr>
        <w:rFonts w:asciiTheme="minorHAnsi" w:hAnsiTheme="minorHAnsi" w:cstheme="minorHAnsi"/>
        <w:i/>
        <w:iCs/>
        <w:color w:val="002060"/>
        <w:sz w:val="17"/>
        <w:szCs w:val="17"/>
      </w:rPr>
      <w:t>m</w:t>
    </w:r>
    <w:r w:rsidR="00281ACF" w:rsidRPr="00CD18E0">
      <w:rPr>
        <w:rFonts w:asciiTheme="minorHAnsi" w:hAnsiTheme="minorHAnsi" w:cstheme="minorHAnsi"/>
        <w:i/>
        <w:iCs/>
        <w:color w:val="002060"/>
        <w:sz w:val="17"/>
        <w:szCs w:val="17"/>
      </w:rPr>
      <w:t>er, Butte, Lazy Mountain</w:t>
    </w:r>
    <w:r w:rsidR="00362989" w:rsidRPr="00CD18E0">
      <w:rPr>
        <w:rFonts w:asciiTheme="minorHAnsi" w:hAnsiTheme="minorHAnsi" w:cstheme="minorHAnsi"/>
        <w:i/>
        <w:iCs/>
        <w:color w:val="002060"/>
        <w:sz w:val="17"/>
        <w:szCs w:val="17"/>
      </w:rPr>
      <w:t>, Gateway, Knik-Fairview</w:t>
    </w:r>
    <w:r w:rsidR="0078185E" w:rsidRPr="00CD18E0">
      <w:rPr>
        <w:rFonts w:asciiTheme="minorHAnsi" w:hAnsiTheme="minorHAnsi" w:cstheme="minorHAnsi"/>
        <w:i/>
        <w:iCs/>
        <w:color w:val="002060"/>
        <w:sz w:val="17"/>
        <w:szCs w:val="17"/>
      </w:rPr>
      <w:t>, Settlers Bay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sz w:val="24"/>
      </w:rPr>
    </w:lvl>
    <w:lvl w:ilvl="1">
      <w:start w:val="1"/>
      <w:numFmt w:val="bullet"/>
      <w:lvlText w:val="•"/>
      <w:lvlJc w:val="left"/>
      <w:pPr>
        <w:tabs>
          <w:tab w:val="num" w:pos="180"/>
        </w:tabs>
        <w:ind w:left="180" w:firstLine="360"/>
      </w:pPr>
      <w:rPr>
        <w:rFonts w:hint="default"/>
        <w:position w:val="-2"/>
        <w:sz w:val="24"/>
      </w:rPr>
    </w:lvl>
    <w:lvl w:ilvl="2">
      <w:start w:val="1"/>
      <w:numFmt w:val="bullet"/>
      <w:lvlText w:val="•"/>
      <w:lvlJc w:val="left"/>
      <w:pPr>
        <w:tabs>
          <w:tab w:val="num" w:pos="180"/>
        </w:tabs>
        <w:ind w:left="180" w:firstLine="720"/>
      </w:pPr>
      <w:rPr>
        <w:rFonts w:hint="default"/>
        <w:position w:val="-2"/>
        <w:sz w:val="24"/>
      </w:rPr>
    </w:lvl>
    <w:lvl w:ilvl="3">
      <w:start w:val="1"/>
      <w:numFmt w:val="bullet"/>
      <w:lvlText w:val="•"/>
      <w:lvlJc w:val="left"/>
      <w:pPr>
        <w:tabs>
          <w:tab w:val="num" w:pos="180"/>
        </w:tabs>
        <w:ind w:left="180" w:firstLine="1080"/>
      </w:pPr>
      <w:rPr>
        <w:rFonts w:hint="default"/>
        <w:position w:val="-2"/>
        <w:sz w:val="24"/>
      </w:rPr>
    </w:lvl>
    <w:lvl w:ilvl="4">
      <w:start w:val="1"/>
      <w:numFmt w:val="bullet"/>
      <w:lvlText w:val="•"/>
      <w:lvlJc w:val="left"/>
      <w:pPr>
        <w:tabs>
          <w:tab w:val="num" w:pos="180"/>
        </w:tabs>
        <w:ind w:left="180" w:firstLine="1440"/>
      </w:pPr>
      <w:rPr>
        <w:rFonts w:hint="default"/>
        <w:position w:val="-2"/>
        <w:sz w:val="24"/>
      </w:rPr>
    </w:lvl>
    <w:lvl w:ilvl="5">
      <w:start w:val="1"/>
      <w:numFmt w:val="bullet"/>
      <w:lvlText w:val="•"/>
      <w:lvlJc w:val="left"/>
      <w:pPr>
        <w:tabs>
          <w:tab w:val="num" w:pos="180"/>
        </w:tabs>
        <w:ind w:left="180" w:firstLine="1800"/>
      </w:pPr>
      <w:rPr>
        <w:rFonts w:hint="default"/>
        <w:position w:val="-2"/>
        <w:sz w:val="24"/>
      </w:rPr>
    </w:lvl>
    <w:lvl w:ilvl="6">
      <w:start w:val="1"/>
      <w:numFmt w:val="bullet"/>
      <w:lvlText w:val="•"/>
      <w:lvlJc w:val="left"/>
      <w:pPr>
        <w:tabs>
          <w:tab w:val="num" w:pos="180"/>
        </w:tabs>
        <w:ind w:left="180" w:firstLine="2160"/>
      </w:pPr>
      <w:rPr>
        <w:rFonts w:hint="default"/>
        <w:position w:val="-2"/>
        <w:sz w:val="24"/>
      </w:rPr>
    </w:lvl>
    <w:lvl w:ilvl="7">
      <w:start w:val="1"/>
      <w:numFmt w:val="bullet"/>
      <w:lvlText w:val="•"/>
      <w:lvlJc w:val="left"/>
      <w:pPr>
        <w:tabs>
          <w:tab w:val="num" w:pos="180"/>
        </w:tabs>
        <w:ind w:left="180" w:firstLine="2520"/>
      </w:pPr>
      <w:rPr>
        <w:rFonts w:hint="default"/>
        <w:position w:val="-2"/>
        <w:sz w:val="24"/>
      </w:rPr>
    </w:lvl>
    <w:lvl w:ilvl="8">
      <w:start w:val="1"/>
      <w:numFmt w:val="bullet"/>
      <w:lvlText w:val="•"/>
      <w:lvlJc w:val="left"/>
      <w:pPr>
        <w:tabs>
          <w:tab w:val="num" w:pos="180"/>
        </w:tabs>
        <w:ind w:left="180" w:firstLine="2880"/>
      </w:pPr>
      <w:rPr>
        <w:rFonts w:hint="default"/>
        <w:position w:val="-2"/>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B2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24C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D9178A"/>
    <w:multiLevelType w:val="hybridMultilevel"/>
    <w:tmpl w:val="16342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F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651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BA4B81"/>
    <w:multiLevelType w:val="hybridMultilevel"/>
    <w:tmpl w:val="98A0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13B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B21A93"/>
    <w:multiLevelType w:val="hybridMultilevel"/>
    <w:tmpl w:val="5B8C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64F99"/>
    <w:multiLevelType w:val="hybridMultilevel"/>
    <w:tmpl w:val="BC2C5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56D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E642F6"/>
    <w:multiLevelType w:val="singleLevel"/>
    <w:tmpl w:val="0409000F"/>
    <w:lvl w:ilvl="0">
      <w:start w:val="1"/>
      <w:numFmt w:val="decimal"/>
      <w:pStyle w:val="Bullet"/>
      <w:lvlText w:val="%1."/>
      <w:lvlJc w:val="left"/>
      <w:pPr>
        <w:tabs>
          <w:tab w:val="num" w:pos="360"/>
        </w:tabs>
        <w:ind w:left="360" w:hanging="360"/>
      </w:pPr>
    </w:lvl>
  </w:abstractNum>
  <w:abstractNum w:abstractNumId="13" w15:restartNumberingAfterBreak="0">
    <w:nsid w:val="3CAD7585"/>
    <w:multiLevelType w:val="hybridMultilevel"/>
    <w:tmpl w:val="794C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C24D9"/>
    <w:multiLevelType w:val="hybridMultilevel"/>
    <w:tmpl w:val="BD7E22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C24B4"/>
    <w:multiLevelType w:val="hybridMultilevel"/>
    <w:tmpl w:val="9D660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879AF"/>
    <w:multiLevelType w:val="multilevel"/>
    <w:tmpl w:val="F33E5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813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2A44C8"/>
    <w:multiLevelType w:val="hybridMultilevel"/>
    <w:tmpl w:val="FCA0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847AC"/>
    <w:multiLevelType w:val="hybridMultilevel"/>
    <w:tmpl w:val="D04A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112BD"/>
    <w:multiLevelType w:val="multilevel"/>
    <w:tmpl w:val="12ACA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DF1FB3"/>
    <w:multiLevelType w:val="hybridMultilevel"/>
    <w:tmpl w:val="7C1A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60BB3"/>
    <w:multiLevelType w:val="hybridMultilevel"/>
    <w:tmpl w:val="EFCE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A0906"/>
    <w:multiLevelType w:val="hybridMultilevel"/>
    <w:tmpl w:val="FACCE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3D1B40"/>
    <w:multiLevelType w:val="hybridMultilevel"/>
    <w:tmpl w:val="2752F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42403277">
    <w:abstractNumId w:val="12"/>
  </w:num>
  <w:num w:numId="2" w16cid:durableId="1716154545">
    <w:abstractNumId w:val="11"/>
  </w:num>
  <w:num w:numId="3" w16cid:durableId="1185748013">
    <w:abstractNumId w:val="3"/>
  </w:num>
  <w:num w:numId="4" w16cid:durableId="1776092532">
    <w:abstractNumId w:val="17"/>
  </w:num>
  <w:num w:numId="5" w16cid:durableId="17124155">
    <w:abstractNumId w:val="8"/>
  </w:num>
  <w:num w:numId="6" w16cid:durableId="121658663">
    <w:abstractNumId w:val="2"/>
  </w:num>
  <w:num w:numId="7" w16cid:durableId="1248998240">
    <w:abstractNumId w:val="6"/>
  </w:num>
  <w:num w:numId="8" w16cid:durableId="1070269010">
    <w:abstractNumId w:val="5"/>
  </w:num>
  <w:num w:numId="9" w16cid:durableId="1214460489">
    <w:abstractNumId w:val="23"/>
  </w:num>
  <w:num w:numId="10" w16cid:durableId="131309756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303187">
    <w:abstractNumId w:val="24"/>
  </w:num>
  <w:num w:numId="12" w16cid:durableId="917137163">
    <w:abstractNumId w:val="21"/>
  </w:num>
  <w:num w:numId="13" w16cid:durableId="1338800258">
    <w:abstractNumId w:val="10"/>
  </w:num>
  <w:num w:numId="14" w16cid:durableId="1907183131">
    <w:abstractNumId w:val="7"/>
  </w:num>
  <w:num w:numId="15" w16cid:durableId="1310749423">
    <w:abstractNumId w:val="14"/>
  </w:num>
  <w:num w:numId="16" w16cid:durableId="1114982719">
    <w:abstractNumId w:val="19"/>
  </w:num>
  <w:num w:numId="17" w16cid:durableId="541331732">
    <w:abstractNumId w:val="15"/>
  </w:num>
  <w:num w:numId="18" w16cid:durableId="1530993493">
    <w:abstractNumId w:val="0"/>
  </w:num>
  <w:num w:numId="19" w16cid:durableId="706494944">
    <w:abstractNumId w:val="1"/>
  </w:num>
  <w:num w:numId="20" w16cid:durableId="1680502726">
    <w:abstractNumId w:val="4"/>
  </w:num>
  <w:num w:numId="21" w16cid:durableId="1788307525">
    <w:abstractNumId w:val="13"/>
  </w:num>
  <w:num w:numId="22" w16cid:durableId="1789817645">
    <w:abstractNumId w:val="22"/>
  </w:num>
  <w:num w:numId="23" w16cid:durableId="137574777">
    <w:abstractNumId w:val="18"/>
  </w:num>
  <w:num w:numId="24" w16cid:durableId="1493065630">
    <w:abstractNumId w:val="9"/>
  </w:num>
  <w:num w:numId="25" w16cid:durableId="1545603185">
    <w:abstractNumId w:val="20"/>
  </w:num>
  <w:num w:numId="26" w16cid:durableId="76757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900"/>
    <w:rsid w:val="000074DD"/>
    <w:rsid w:val="00016BC3"/>
    <w:rsid w:val="00017A33"/>
    <w:rsid w:val="00020DD6"/>
    <w:rsid w:val="00043E83"/>
    <w:rsid w:val="0004712E"/>
    <w:rsid w:val="00055844"/>
    <w:rsid w:val="00065684"/>
    <w:rsid w:val="00067518"/>
    <w:rsid w:val="00077CEE"/>
    <w:rsid w:val="00087453"/>
    <w:rsid w:val="00087F29"/>
    <w:rsid w:val="00090317"/>
    <w:rsid w:val="000A751E"/>
    <w:rsid w:val="000B3D68"/>
    <w:rsid w:val="000D14CB"/>
    <w:rsid w:val="000F2E73"/>
    <w:rsid w:val="00101C6B"/>
    <w:rsid w:val="00121A4A"/>
    <w:rsid w:val="0012381C"/>
    <w:rsid w:val="00124F5F"/>
    <w:rsid w:val="00125E28"/>
    <w:rsid w:val="00142988"/>
    <w:rsid w:val="001471B2"/>
    <w:rsid w:val="0016345B"/>
    <w:rsid w:val="0016539F"/>
    <w:rsid w:val="00191417"/>
    <w:rsid w:val="001B0A3D"/>
    <w:rsid w:val="001C16F5"/>
    <w:rsid w:val="001C28F1"/>
    <w:rsid w:val="001C5D80"/>
    <w:rsid w:val="001D70F4"/>
    <w:rsid w:val="001E532D"/>
    <w:rsid w:val="001E700C"/>
    <w:rsid w:val="001F2EF3"/>
    <w:rsid w:val="001F300D"/>
    <w:rsid w:val="001F73F8"/>
    <w:rsid w:val="00201EBE"/>
    <w:rsid w:val="00214E07"/>
    <w:rsid w:val="00217998"/>
    <w:rsid w:val="0022504B"/>
    <w:rsid w:val="00236265"/>
    <w:rsid w:val="002419E9"/>
    <w:rsid w:val="002428DB"/>
    <w:rsid w:val="00244DFC"/>
    <w:rsid w:val="0024515C"/>
    <w:rsid w:val="00251E6D"/>
    <w:rsid w:val="0025201E"/>
    <w:rsid w:val="0025636F"/>
    <w:rsid w:val="0025670B"/>
    <w:rsid w:val="0025784C"/>
    <w:rsid w:val="0026310E"/>
    <w:rsid w:val="00281ACF"/>
    <w:rsid w:val="00293A5A"/>
    <w:rsid w:val="00296E0B"/>
    <w:rsid w:val="002A7D2F"/>
    <w:rsid w:val="002A7E3A"/>
    <w:rsid w:val="002B3358"/>
    <w:rsid w:val="002B39F9"/>
    <w:rsid w:val="002B4C03"/>
    <w:rsid w:val="002B50E3"/>
    <w:rsid w:val="002C075D"/>
    <w:rsid w:val="002C09BF"/>
    <w:rsid w:val="002C2D1F"/>
    <w:rsid w:val="002C6BBE"/>
    <w:rsid w:val="002D183B"/>
    <w:rsid w:val="002D58BF"/>
    <w:rsid w:val="0030120F"/>
    <w:rsid w:val="00304CFE"/>
    <w:rsid w:val="00313051"/>
    <w:rsid w:val="0031377B"/>
    <w:rsid w:val="00314B01"/>
    <w:rsid w:val="003445AB"/>
    <w:rsid w:val="00347D35"/>
    <w:rsid w:val="00347F6C"/>
    <w:rsid w:val="003569AC"/>
    <w:rsid w:val="00362989"/>
    <w:rsid w:val="00372C46"/>
    <w:rsid w:val="00386B17"/>
    <w:rsid w:val="003875FA"/>
    <w:rsid w:val="00393B6F"/>
    <w:rsid w:val="003A477B"/>
    <w:rsid w:val="003B03A7"/>
    <w:rsid w:val="003B429C"/>
    <w:rsid w:val="003B5A7E"/>
    <w:rsid w:val="003C5597"/>
    <w:rsid w:val="003D3729"/>
    <w:rsid w:val="003E6B33"/>
    <w:rsid w:val="003F0D60"/>
    <w:rsid w:val="003F198E"/>
    <w:rsid w:val="003F1B3A"/>
    <w:rsid w:val="003F4F8E"/>
    <w:rsid w:val="003F70E4"/>
    <w:rsid w:val="00424DFD"/>
    <w:rsid w:val="004272D9"/>
    <w:rsid w:val="0043199A"/>
    <w:rsid w:val="0043340A"/>
    <w:rsid w:val="00434134"/>
    <w:rsid w:val="0045042C"/>
    <w:rsid w:val="004578D9"/>
    <w:rsid w:val="00461742"/>
    <w:rsid w:val="00461B24"/>
    <w:rsid w:val="0047384B"/>
    <w:rsid w:val="00473DF9"/>
    <w:rsid w:val="00476122"/>
    <w:rsid w:val="00484561"/>
    <w:rsid w:val="00485C88"/>
    <w:rsid w:val="004A4C01"/>
    <w:rsid w:val="004B13B9"/>
    <w:rsid w:val="004B1F7B"/>
    <w:rsid w:val="004C21E6"/>
    <w:rsid w:val="004C4DC6"/>
    <w:rsid w:val="004C6386"/>
    <w:rsid w:val="004C7DBA"/>
    <w:rsid w:val="004E3667"/>
    <w:rsid w:val="004E70C9"/>
    <w:rsid w:val="004E7352"/>
    <w:rsid w:val="004F41F1"/>
    <w:rsid w:val="004F612A"/>
    <w:rsid w:val="00504553"/>
    <w:rsid w:val="0051365F"/>
    <w:rsid w:val="005138C1"/>
    <w:rsid w:val="00524826"/>
    <w:rsid w:val="005274DA"/>
    <w:rsid w:val="0053534A"/>
    <w:rsid w:val="005405DE"/>
    <w:rsid w:val="00547849"/>
    <w:rsid w:val="005530B7"/>
    <w:rsid w:val="0055633F"/>
    <w:rsid w:val="005714B2"/>
    <w:rsid w:val="00575C74"/>
    <w:rsid w:val="005913A8"/>
    <w:rsid w:val="005A1A0C"/>
    <w:rsid w:val="005A2EFE"/>
    <w:rsid w:val="005C69DD"/>
    <w:rsid w:val="005D214C"/>
    <w:rsid w:val="005D7154"/>
    <w:rsid w:val="005E7C5A"/>
    <w:rsid w:val="005F35C3"/>
    <w:rsid w:val="005F4F25"/>
    <w:rsid w:val="005F542D"/>
    <w:rsid w:val="006164B6"/>
    <w:rsid w:val="00630A09"/>
    <w:rsid w:val="006559E4"/>
    <w:rsid w:val="006603E3"/>
    <w:rsid w:val="00662132"/>
    <w:rsid w:val="006633FD"/>
    <w:rsid w:val="00666C81"/>
    <w:rsid w:val="00671A93"/>
    <w:rsid w:val="00675B83"/>
    <w:rsid w:val="00684189"/>
    <w:rsid w:val="006961E4"/>
    <w:rsid w:val="006A1A27"/>
    <w:rsid w:val="006A44D7"/>
    <w:rsid w:val="006B0DD7"/>
    <w:rsid w:val="006B4811"/>
    <w:rsid w:val="006B4FEC"/>
    <w:rsid w:val="006B516F"/>
    <w:rsid w:val="006C2795"/>
    <w:rsid w:val="006C5CFB"/>
    <w:rsid w:val="006C7D0A"/>
    <w:rsid w:val="006F4CB6"/>
    <w:rsid w:val="006F5053"/>
    <w:rsid w:val="007032DB"/>
    <w:rsid w:val="0070443A"/>
    <w:rsid w:val="0070599C"/>
    <w:rsid w:val="00716F14"/>
    <w:rsid w:val="00721636"/>
    <w:rsid w:val="00725D9B"/>
    <w:rsid w:val="00726817"/>
    <w:rsid w:val="007379CC"/>
    <w:rsid w:val="00743130"/>
    <w:rsid w:val="00746A7A"/>
    <w:rsid w:val="00747191"/>
    <w:rsid w:val="00747650"/>
    <w:rsid w:val="007544E3"/>
    <w:rsid w:val="00761BA7"/>
    <w:rsid w:val="00770F38"/>
    <w:rsid w:val="0077291E"/>
    <w:rsid w:val="00773736"/>
    <w:rsid w:val="0077786D"/>
    <w:rsid w:val="00777C69"/>
    <w:rsid w:val="00780FB4"/>
    <w:rsid w:val="0078185E"/>
    <w:rsid w:val="00782A0C"/>
    <w:rsid w:val="007A1AB4"/>
    <w:rsid w:val="007A2389"/>
    <w:rsid w:val="007A50E4"/>
    <w:rsid w:val="007B2D7B"/>
    <w:rsid w:val="007C30A2"/>
    <w:rsid w:val="007D3473"/>
    <w:rsid w:val="007D414B"/>
    <w:rsid w:val="007E21A3"/>
    <w:rsid w:val="007F3360"/>
    <w:rsid w:val="007F34A9"/>
    <w:rsid w:val="00806A1D"/>
    <w:rsid w:val="00807027"/>
    <w:rsid w:val="0081196F"/>
    <w:rsid w:val="0082004A"/>
    <w:rsid w:val="008223AC"/>
    <w:rsid w:val="0082550F"/>
    <w:rsid w:val="00844724"/>
    <w:rsid w:val="008463D0"/>
    <w:rsid w:val="008537DF"/>
    <w:rsid w:val="008539D7"/>
    <w:rsid w:val="0085715F"/>
    <w:rsid w:val="008635EE"/>
    <w:rsid w:val="00895FF3"/>
    <w:rsid w:val="008A3511"/>
    <w:rsid w:val="008B3AAA"/>
    <w:rsid w:val="008C0DFB"/>
    <w:rsid w:val="008D3804"/>
    <w:rsid w:val="008E136D"/>
    <w:rsid w:val="00907F7B"/>
    <w:rsid w:val="00910F5A"/>
    <w:rsid w:val="009110DA"/>
    <w:rsid w:val="009130EC"/>
    <w:rsid w:val="00920067"/>
    <w:rsid w:val="00920AC7"/>
    <w:rsid w:val="009253FA"/>
    <w:rsid w:val="009329AA"/>
    <w:rsid w:val="00935262"/>
    <w:rsid w:val="009431F7"/>
    <w:rsid w:val="0095277F"/>
    <w:rsid w:val="0095552A"/>
    <w:rsid w:val="0096372E"/>
    <w:rsid w:val="00963B3D"/>
    <w:rsid w:val="00966835"/>
    <w:rsid w:val="00980506"/>
    <w:rsid w:val="00985179"/>
    <w:rsid w:val="00990F35"/>
    <w:rsid w:val="009947C3"/>
    <w:rsid w:val="009A4608"/>
    <w:rsid w:val="009B0CA3"/>
    <w:rsid w:val="009B126B"/>
    <w:rsid w:val="009B3C14"/>
    <w:rsid w:val="009B5BB8"/>
    <w:rsid w:val="009C04BA"/>
    <w:rsid w:val="009C3019"/>
    <w:rsid w:val="009D020C"/>
    <w:rsid w:val="009D04E3"/>
    <w:rsid w:val="009E1B0E"/>
    <w:rsid w:val="009E2C6D"/>
    <w:rsid w:val="009F4365"/>
    <w:rsid w:val="009F4949"/>
    <w:rsid w:val="009F58C5"/>
    <w:rsid w:val="00A07900"/>
    <w:rsid w:val="00A07E78"/>
    <w:rsid w:val="00A27820"/>
    <w:rsid w:val="00A34A37"/>
    <w:rsid w:val="00A424A3"/>
    <w:rsid w:val="00A53450"/>
    <w:rsid w:val="00A63513"/>
    <w:rsid w:val="00A74E13"/>
    <w:rsid w:val="00A76BDB"/>
    <w:rsid w:val="00A7715B"/>
    <w:rsid w:val="00A81FFE"/>
    <w:rsid w:val="00A87298"/>
    <w:rsid w:val="00A9448B"/>
    <w:rsid w:val="00AA03DA"/>
    <w:rsid w:val="00AA2EF3"/>
    <w:rsid w:val="00AA7530"/>
    <w:rsid w:val="00AB52C3"/>
    <w:rsid w:val="00AB6B0B"/>
    <w:rsid w:val="00AC2588"/>
    <w:rsid w:val="00AD11EE"/>
    <w:rsid w:val="00AD7DFA"/>
    <w:rsid w:val="00AE0B69"/>
    <w:rsid w:val="00AE5CB2"/>
    <w:rsid w:val="00AF2A22"/>
    <w:rsid w:val="00AF5E21"/>
    <w:rsid w:val="00B044CB"/>
    <w:rsid w:val="00B078A9"/>
    <w:rsid w:val="00B1399B"/>
    <w:rsid w:val="00B22697"/>
    <w:rsid w:val="00B229E1"/>
    <w:rsid w:val="00B42855"/>
    <w:rsid w:val="00B45B94"/>
    <w:rsid w:val="00B602F2"/>
    <w:rsid w:val="00B66160"/>
    <w:rsid w:val="00B70484"/>
    <w:rsid w:val="00B76835"/>
    <w:rsid w:val="00BA0A71"/>
    <w:rsid w:val="00BB0FAE"/>
    <w:rsid w:val="00BC08E4"/>
    <w:rsid w:val="00BE54FA"/>
    <w:rsid w:val="00BF020B"/>
    <w:rsid w:val="00BF14BB"/>
    <w:rsid w:val="00BF2705"/>
    <w:rsid w:val="00BF42A1"/>
    <w:rsid w:val="00BF7FCC"/>
    <w:rsid w:val="00C100F2"/>
    <w:rsid w:val="00C11680"/>
    <w:rsid w:val="00C11E0C"/>
    <w:rsid w:val="00C13729"/>
    <w:rsid w:val="00C171CA"/>
    <w:rsid w:val="00C259EF"/>
    <w:rsid w:val="00C25EC5"/>
    <w:rsid w:val="00C533A0"/>
    <w:rsid w:val="00C54326"/>
    <w:rsid w:val="00C601C1"/>
    <w:rsid w:val="00C60839"/>
    <w:rsid w:val="00C6167D"/>
    <w:rsid w:val="00C6649E"/>
    <w:rsid w:val="00C67B22"/>
    <w:rsid w:val="00C725AA"/>
    <w:rsid w:val="00C91669"/>
    <w:rsid w:val="00C917B8"/>
    <w:rsid w:val="00CA4030"/>
    <w:rsid w:val="00CA7F9A"/>
    <w:rsid w:val="00CB2892"/>
    <w:rsid w:val="00CB35BF"/>
    <w:rsid w:val="00CB45D0"/>
    <w:rsid w:val="00CD18E0"/>
    <w:rsid w:val="00CD6E4A"/>
    <w:rsid w:val="00CE204E"/>
    <w:rsid w:val="00CE61EE"/>
    <w:rsid w:val="00CF3394"/>
    <w:rsid w:val="00D0111E"/>
    <w:rsid w:val="00D14150"/>
    <w:rsid w:val="00D17688"/>
    <w:rsid w:val="00D31A7A"/>
    <w:rsid w:val="00D36ADE"/>
    <w:rsid w:val="00D47C24"/>
    <w:rsid w:val="00D47F5F"/>
    <w:rsid w:val="00D5169F"/>
    <w:rsid w:val="00D56B81"/>
    <w:rsid w:val="00D6682B"/>
    <w:rsid w:val="00D7578A"/>
    <w:rsid w:val="00D76DC2"/>
    <w:rsid w:val="00D801F9"/>
    <w:rsid w:val="00D82604"/>
    <w:rsid w:val="00D82777"/>
    <w:rsid w:val="00D84AE2"/>
    <w:rsid w:val="00D85666"/>
    <w:rsid w:val="00D916F6"/>
    <w:rsid w:val="00D95BC5"/>
    <w:rsid w:val="00D96662"/>
    <w:rsid w:val="00D97EDE"/>
    <w:rsid w:val="00DB3537"/>
    <w:rsid w:val="00DD3E31"/>
    <w:rsid w:val="00DD7734"/>
    <w:rsid w:val="00DE00ED"/>
    <w:rsid w:val="00DE026E"/>
    <w:rsid w:val="00DE7752"/>
    <w:rsid w:val="00DF08DA"/>
    <w:rsid w:val="00DF43CC"/>
    <w:rsid w:val="00E0133D"/>
    <w:rsid w:val="00E0282D"/>
    <w:rsid w:val="00E05C0F"/>
    <w:rsid w:val="00E2319D"/>
    <w:rsid w:val="00E25498"/>
    <w:rsid w:val="00E51986"/>
    <w:rsid w:val="00E53900"/>
    <w:rsid w:val="00E546AA"/>
    <w:rsid w:val="00E54B83"/>
    <w:rsid w:val="00E56DD8"/>
    <w:rsid w:val="00E71DF7"/>
    <w:rsid w:val="00E8136D"/>
    <w:rsid w:val="00E83DEB"/>
    <w:rsid w:val="00E84025"/>
    <w:rsid w:val="00E860C3"/>
    <w:rsid w:val="00EA060A"/>
    <w:rsid w:val="00EA31AC"/>
    <w:rsid w:val="00EB19EF"/>
    <w:rsid w:val="00EC537F"/>
    <w:rsid w:val="00EE3C09"/>
    <w:rsid w:val="00EE3EDE"/>
    <w:rsid w:val="00EE5FAA"/>
    <w:rsid w:val="00EE7BE9"/>
    <w:rsid w:val="00EF5591"/>
    <w:rsid w:val="00F21A35"/>
    <w:rsid w:val="00F231D5"/>
    <w:rsid w:val="00F231F3"/>
    <w:rsid w:val="00F33318"/>
    <w:rsid w:val="00F5371D"/>
    <w:rsid w:val="00F549C6"/>
    <w:rsid w:val="00F64A95"/>
    <w:rsid w:val="00F64FBF"/>
    <w:rsid w:val="00F715F8"/>
    <w:rsid w:val="00F81501"/>
    <w:rsid w:val="00F9728E"/>
    <w:rsid w:val="00FB46BE"/>
    <w:rsid w:val="00FB5415"/>
    <w:rsid w:val="00FB7A50"/>
    <w:rsid w:val="00FC42A3"/>
    <w:rsid w:val="00FD5044"/>
    <w:rsid w:val="00FD60D3"/>
    <w:rsid w:val="00FD7012"/>
    <w:rsid w:val="00FE1B0F"/>
    <w:rsid w:val="00FE276F"/>
    <w:rsid w:val="00FE46AA"/>
    <w:rsid w:val="00FE5056"/>
    <w:rsid w:val="00FE5C1C"/>
    <w:rsid w:val="00FE7804"/>
    <w:rsid w:val="00FF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D5229"/>
  <w15:docId w15:val="{630BD47F-E21C-4F0B-93F3-C520738F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00C"/>
    <w:rPr>
      <w:sz w:val="24"/>
    </w:rPr>
  </w:style>
  <w:style w:type="paragraph" w:styleId="Heading1">
    <w:name w:val="heading 1"/>
    <w:basedOn w:val="Normal"/>
    <w:next w:val="Normal"/>
    <w:qFormat/>
    <w:rsid w:val="001E700C"/>
    <w:pPr>
      <w:keepNext/>
      <w:jc w:val="center"/>
      <w:outlineLvl w:val="0"/>
    </w:pPr>
    <w:rPr>
      <w:b/>
    </w:rPr>
  </w:style>
  <w:style w:type="paragraph" w:styleId="Heading2">
    <w:name w:val="heading 2"/>
    <w:basedOn w:val="Normal"/>
    <w:next w:val="Normal"/>
    <w:qFormat/>
    <w:rsid w:val="001E700C"/>
    <w:pPr>
      <w:keepNext/>
      <w:jc w:val="center"/>
      <w:outlineLvl w:val="1"/>
    </w:pPr>
    <w:rPr>
      <w:i/>
      <w:sz w:val="26"/>
    </w:rPr>
  </w:style>
  <w:style w:type="paragraph" w:styleId="Heading3">
    <w:name w:val="heading 3"/>
    <w:basedOn w:val="Normal"/>
    <w:next w:val="Normal"/>
    <w:qFormat/>
    <w:rsid w:val="001E700C"/>
    <w:pPr>
      <w:keepNext/>
      <w:jc w:val="center"/>
      <w:outlineLvl w:val="2"/>
    </w:pPr>
    <w:rPr>
      <w:b/>
      <w:sz w:val="26"/>
    </w:rPr>
  </w:style>
  <w:style w:type="paragraph" w:styleId="Heading4">
    <w:name w:val="heading 4"/>
    <w:basedOn w:val="Normal"/>
    <w:next w:val="Normal"/>
    <w:qFormat/>
    <w:rsid w:val="001E700C"/>
    <w:pPr>
      <w:keepNext/>
      <w:outlineLvl w:val="3"/>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700C"/>
    <w:pPr>
      <w:tabs>
        <w:tab w:val="center" w:pos="4320"/>
        <w:tab w:val="right" w:pos="8640"/>
      </w:tabs>
    </w:pPr>
  </w:style>
  <w:style w:type="paragraph" w:styleId="Footer">
    <w:name w:val="footer"/>
    <w:basedOn w:val="Normal"/>
    <w:link w:val="FooterChar"/>
    <w:uiPriority w:val="99"/>
    <w:rsid w:val="001E700C"/>
    <w:pPr>
      <w:tabs>
        <w:tab w:val="center" w:pos="4320"/>
        <w:tab w:val="right" w:pos="8640"/>
      </w:tabs>
    </w:pPr>
  </w:style>
  <w:style w:type="paragraph" w:styleId="BodyText">
    <w:name w:val="Body Text"/>
    <w:basedOn w:val="Normal"/>
    <w:rsid w:val="001E700C"/>
  </w:style>
  <w:style w:type="paragraph" w:styleId="BodyText2">
    <w:name w:val="Body Text 2"/>
    <w:basedOn w:val="Normal"/>
    <w:rsid w:val="001E700C"/>
    <w:rPr>
      <w:b/>
    </w:rPr>
  </w:style>
  <w:style w:type="paragraph" w:styleId="BodyText3">
    <w:name w:val="Body Text 3"/>
    <w:basedOn w:val="Normal"/>
    <w:rsid w:val="001E700C"/>
    <w:pPr>
      <w:jc w:val="both"/>
    </w:pPr>
  </w:style>
  <w:style w:type="paragraph" w:styleId="PlainText">
    <w:name w:val="Plain Text"/>
    <w:basedOn w:val="Normal"/>
    <w:link w:val="PlainTextChar"/>
    <w:uiPriority w:val="99"/>
    <w:rsid w:val="001E700C"/>
    <w:rPr>
      <w:rFonts w:ascii="Courier New" w:hAnsi="Courier New"/>
      <w:sz w:val="20"/>
    </w:rPr>
  </w:style>
  <w:style w:type="character" w:styleId="Hyperlink">
    <w:name w:val="Hyperlink"/>
    <w:basedOn w:val="DefaultParagraphFont"/>
    <w:rsid w:val="001E700C"/>
    <w:rPr>
      <w:color w:val="0000FF"/>
      <w:u w:val="single"/>
    </w:rPr>
  </w:style>
  <w:style w:type="paragraph" w:styleId="BodyTextIndent">
    <w:name w:val="Body Text Indent"/>
    <w:basedOn w:val="Normal"/>
    <w:rsid w:val="001E700C"/>
    <w:pPr>
      <w:ind w:firstLine="720"/>
    </w:pPr>
    <w:rPr>
      <w:szCs w:val="24"/>
    </w:rPr>
  </w:style>
  <w:style w:type="paragraph" w:styleId="BodyTextIndent2">
    <w:name w:val="Body Text Indent 2"/>
    <w:basedOn w:val="Normal"/>
    <w:rsid w:val="001E700C"/>
    <w:pPr>
      <w:ind w:firstLine="720"/>
      <w:jc w:val="both"/>
    </w:pPr>
  </w:style>
  <w:style w:type="paragraph" w:styleId="ListParagraph">
    <w:name w:val="List Paragraph"/>
    <w:basedOn w:val="Normal"/>
    <w:uiPriority w:val="34"/>
    <w:qFormat/>
    <w:rsid w:val="00B45B94"/>
    <w:pPr>
      <w:ind w:left="720"/>
    </w:pPr>
    <w:rPr>
      <w:rFonts w:ascii="Calibri" w:eastAsia="Calibri" w:hAnsi="Calibri"/>
      <w:sz w:val="22"/>
      <w:szCs w:val="22"/>
    </w:rPr>
  </w:style>
  <w:style w:type="paragraph" w:styleId="BalloonText">
    <w:name w:val="Balloon Text"/>
    <w:basedOn w:val="Normal"/>
    <w:link w:val="BalloonTextChar"/>
    <w:rsid w:val="0016539F"/>
    <w:rPr>
      <w:rFonts w:ascii="Tahoma" w:hAnsi="Tahoma" w:cs="Tahoma"/>
      <w:sz w:val="16"/>
      <w:szCs w:val="16"/>
    </w:rPr>
  </w:style>
  <w:style w:type="character" w:customStyle="1" w:styleId="BalloonTextChar">
    <w:name w:val="Balloon Text Char"/>
    <w:basedOn w:val="DefaultParagraphFont"/>
    <w:link w:val="BalloonText"/>
    <w:rsid w:val="0016539F"/>
    <w:rPr>
      <w:rFonts w:ascii="Tahoma" w:hAnsi="Tahoma" w:cs="Tahoma"/>
      <w:sz w:val="16"/>
      <w:szCs w:val="16"/>
    </w:rPr>
  </w:style>
  <w:style w:type="paragraph" w:customStyle="1" w:styleId="Bullet">
    <w:name w:val="Bullet"/>
    <w:rsid w:val="00725D9B"/>
    <w:pPr>
      <w:numPr>
        <w:numId w:val="1"/>
      </w:numPr>
    </w:pPr>
  </w:style>
  <w:style w:type="character" w:customStyle="1" w:styleId="PlainTextChar">
    <w:name w:val="Plain Text Char"/>
    <w:basedOn w:val="DefaultParagraphFont"/>
    <w:link w:val="PlainText"/>
    <w:uiPriority w:val="99"/>
    <w:rsid w:val="00DE026E"/>
    <w:rPr>
      <w:rFonts w:ascii="Courier New" w:hAnsi="Courier New"/>
    </w:rPr>
  </w:style>
  <w:style w:type="paragraph" w:styleId="NormalWeb">
    <w:name w:val="Normal (Web)"/>
    <w:basedOn w:val="Normal"/>
    <w:uiPriority w:val="99"/>
    <w:unhideWhenUsed/>
    <w:rsid w:val="00B602F2"/>
    <w:pPr>
      <w:spacing w:before="100" w:beforeAutospacing="1" w:after="100" w:afterAutospacing="1"/>
    </w:pPr>
    <w:rPr>
      <w:rFonts w:eastAsiaTheme="minorHAnsi"/>
      <w:szCs w:val="24"/>
    </w:rPr>
  </w:style>
  <w:style w:type="paragraph" w:styleId="Revision">
    <w:name w:val="Revision"/>
    <w:hidden/>
    <w:uiPriority w:val="99"/>
    <w:semiHidden/>
    <w:rsid w:val="00FB7A50"/>
    <w:rPr>
      <w:sz w:val="24"/>
    </w:rPr>
  </w:style>
  <w:style w:type="character" w:styleId="UnresolvedMention">
    <w:name w:val="Unresolved Mention"/>
    <w:basedOn w:val="DefaultParagraphFont"/>
    <w:uiPriority w:val="99"/>
    <w:semiHidden/>
    <w:unhideWhenUsed/>
    <w:rsid w:val="00FD5044"/>
    <w:rPr>
      <w:color w:val="605E5C"/>
      <w:shd w:val="clear" w:color="auto" w:fill="E1DFDD"/>
    </w:rPr>
  </w:style>
  <w:style w:type="table" w:styleId="TableGrid">
    <w:name w:val="Table Grid"/>
    <w:basedOn w:val="TableNormal"/>
    <w:rsid w:val="00FD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90317"/>
    <w:rPr>
      <w:sz w:val="24"/>
    </w:rPr>
  </w:style>
  <w:style w:type="paragraph" w:styleId="NoSpacing">
    <w:name w:val="No Spacing"/>
    <w:uiPriority w:val="1"/>
    <w:qFormat/>
    <w:rsid w:val="00A81FFE"/>
    <w:rPr>
      <w:rFonts w:ascii="Calibri" w:eastAsia="Calibri" w:hAnsi="Calibri"/>
      <w:sz w:val="22"/>
      <w:szCs w:val="22"/>
    </w:rPr>
  </w:style>
  <w:style w:type="paragraph" w:customStyle="1" w:styleId="break-words">
    <w:name w:val="break-words"/>
    <w:basedOn w:val="Normal"/>
    <w:rsid w:val="009E1B0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916">
      <w:bodyDiv w:val="1"/>
      <w:marLeft w:val="0"/>
      <w:marRight w:val="0"/>
      <w:marTop w:val="0"/>
      <w:marBottom w:val="0"/>
      <w:divBdr>
        <w:top w:val="none" w:sz="0" w:space="0" w:color="auto"/>
        <w:left w:val="none" w:sz="0" w:space="0" w:color="auto"/>
        <w:bottom w:val="none" w:sz="0" w:space="0" w:color="auto"/>
        <w:right w:val="none" w:sz="0" w:space="0" w:color="auto"/>
      </w:divBdr>
    </w:div>
    <w:div w:id="177156263">
      <w:bodyDiv w:val="1"/>
      <w:marLeft w:val="0"/>
      <w:marRight w:val="0"/>
      <w:marTop w:val="0"/>
      <w:marBottom w:val="0"/>
      <w:divBdr>
        <w:top w:val="none" w:sz="0" w:space="0" w:color="auto"/>
        <w:left w:val="none" w:sz="0" w:space="0" w:color="auto"/>
        <w:bottom w:val="none" w:sz="0" w:space="0" w:color="auto"/>
        <w:right w:val="none" w:sz="0" w:space="0" w:color="auto"/>
      </w:divBdr>
    </w:div>
    <w:div w:id="213153284">
      <w:bodyDiv w:val="1"/>
      <w:marLeft w:val="0"/>
      <w:marRight w:val="0"/>
      <w:marTop w:val="0"/>
      <w:marBottom w:val="0"/>
      <w:divBdr>
        <w:top w:val="none" w:sz="0" w:space="0" w:color="auto"/>
        <w:left w:val="none" w:sz="0" w:space="0" w:color="auto"/>
        <w:bottom w:val="none" w:sz="0" w:space="0" w:color="auto"/>
        <w:right w:val="none" w:sz="0" w:space="0" w:color="auto"/>
      </w:divBdr>
    </w:div>
    <w:div w:id="365104485">
      <w:bodyDiv w:val="1"/>
      <w:marLeft w:val="0"/>
      <w:marRight w:val="0"/>
      <w:marTop w:val="0"/>
      <w:marBottom w:val="0"/>
      <w:divBdr>
        <w:top w:val="none" w:sz="0" w:space="0" w:color="auto"/>
        <w:left w:val="none" w:sz="0" w:space="0" w:color="auto"/>
        <w:bottom w:val="none" w:sz="0" w:space="0" w:color="auto"/>
        <w:right w:val="none" w:sz="0" w:space="0" w:color="auto"/>
      </w:divBdr>
      <w:divsChild>
        <w:div w:id="197401916">
          <w:marLeft w:val="0"/>
          <w:marRight w:val="0"/>
          <w:marTop w:val="0"/>
          <w:marBottom w:val="0"/>
          <w:divBdr>
            <w:top w:val="none" w:sz="0" w:space="0" w:color="auto"/>
            <w:left w:val="none" w:sz="0" w:space="0" w:color="auto"/>
            <w:bottom w:val="none" w:sz="0" w:space="0" w:color="auto"/>
            <w:right w:val="none" w:sz="0" w:space="0" w:color="auto"/>
          </w:divBdr>
        </w:div>
      </w:divsChild>
    </w:div>
    <w:div w:id="788277092">
      <w:bodyDiv w:val="1"/>
      <w:marLeft w:val="0"/>
      <w:marRight w:val="0"/>
      <w:marTop w:val="0"/>
      <w:marBottom w:val="0"/>
      <w:divBdr>
        <w:top w:val="none" w:sz="0" w:space="0" w:color="auto"/>
        <w:left w:val="none" w:sz="0" w:space="0" w:color="auto"/>
        <w:bottom w:val="none" w:sz="0" w:space="0" w:color="auto"/>
        <w:right w:val="none" w:sz="0" w:space="0" w:color="auto"/>
      </w:divBdr>
    </w:div>
    <w:div w:id="804468329">
      <w:bodyDiv w:val="1"/>
      <w:marLeft w:val="0"/>
      <w:marRight w:val="0"/>
      <w:marTop w:val="0"/>
      <w:marBottom w:val="0"/>
      <w:divBdr>
        <w:top w:val="none" w:sz="0" w:space="0" w:color="auto"/>
        <w:left w:val="none" w:sz="0" w:space="0" w:color="auto"/>
        <w:bottom w:val="none" w:sz="0" w:space="0" w:color="auto"/>
        <w:right w:val="none" w:sz="0" w:space="0" w:color="auto"/>
      </w:divBdr>
      <w:divsChild>
        <w:div w:id="2140687426">
          <w:marLeft w:val="0"/>
          <w:marRight w:val="0"/>
          <w:marTop w:val="0"/>
          <w:marBottom w:val="0"/>
          <w:divBdr>
            <w:top w:val="none" w:sz="0" w:space="0" w:color="auto"/>
            <w:left w:val="none" w:sz="0" w:space="0" w:color="auto"/>
            <w:bottom w:val="none" w:sz="0" w:space="0" w:color="auto"/>
            <w:right w:val="none" w:sz="0" w:space="0" w:color="auto"/>
          </w:divBdr>
        </w:div>
      </w:divsChild>
    </w:div>
    <w:div w:id="847522746">
      <w:bodyDiv w:val="1"/>
      <w:marLeft w:val="0"/>
      <w:marRight w:val="0"/>
      <w:marTop w:val="0"/>
      <w:marBottom w:val="0"/>
      <w:divBdr>
        <w:top w:val="none" w:sz="0" w:space="0" w:color="auto"/>
        <w:left w:val="none" w:sz="0" w:space="0" w:color="auto"/>
        <w:bottom w:val="none" w:sz="0" w:space="0" w:color="auto"/>
        <w:right w:val="none" w:sz="0" w:space="0" w:color="auto"/>
      </w:divBdr>
    </w:div>
    <w:div w:id="993681581">
      <w:bodyDiv w:val="1"/>
      <w:marLeft w:val="0"/>
      <w:marRight w:val="0"/>
      <w:marTop w:val="0"/>
      <w:marBottom w:val="0"/>
      <w:divBdr>
        <w:top w:val="none" w:sz="0" w:space="0" w:color="auto"/>
        <w:left w:val="none" w:sz="0" w:space="0" w:color="auto"/>
        <w:bottom w:val="none" w:sz="0" w:space="0" w:color="auto"/>
        <w:right w:val="none" w:sz="0" w:space="0" w:color="auto"/>
      </w:divBdr>
    </w:div>
    <w:div w:id="1077477906">
      <w:bodyDiv w:val="1"/>
      <w:marLeft w:val="0"/>
      <w:marRight w:val="0"/>
      <w:marTop w:val="0"/>
      <w:marBottom w:val="0"/>
      <w:divBdr>
        <w:top w:val="none" w:sz="0" w:space="0" w:color="auto"/>
        <w:left w:val="none" w:sz="0" w:space="0" w:color="auto"/>
        <w:bottom w:val="none" w:sz="0" w:space="0" w:color="auto"/>
        <w:right w:val="none" w:sz="0" w:space="0" w:color="auto"/>
      </w:divBdr>
      <w:divsChild>
        <w:div w:id="1971202046">
          <w:marLeft w:val="0"/>
          <w:marRight w:val="0"/>
          <w:marTop w:val="0"/>
          <w:marBottom w:val="0"/>
          <w:divBdr>
            <w:top w:val="none" w:sz="0" w:space="0" w:color="auto"/>
            <w:left w:val="none" w:sz="0" w:space="0" w:color="auto"/>
            <w:bottom w:val="none" w:sz="0" w:space="0" w:color="auto"/>
            <w:right w:val="none" w:sz="0" w:space="0" w:color="auto"/>
          </w:divBdr>
        </w:div>
      </w:divsChild>
    </w:div>
    <w:div w:id="1201015485">
      <w:bodyDiv w:val="1"/>
      <w:marLeft w:val="0"/>
      <w:marRight w:val="0"/>
      <w:marTop w:val="0"/>
      <w:marBottom w:val="0"/>
      <w:divBdr>
        <w:top w:val="none" w:sz="0" w:space="0" w:color="auto"/>
        <w:left w:val="none" w:sz="0" w:space="0" w:color="auto"/>
        <w:bottom w:val="none" w:sz="0" w:space="0" w:color="auto"/>
        <w:right w:val="none" w:sz="0" w:space="0" w:color="auto"/>
      </w:divBdr>
    </w:div>
    <w:div w:id="1228110949">
      <w:bodyDiv w:val="1"/>
      <w:marLeft w:val="0"/>
      <w:marRight w:val="0"/>
      <w:marTop w:val="0"/>
      <w:marBottom w:val="0"/>
      <w:divBdr>
        <w:top w:val="none" w:sz="0" w:space="0" w:color="auto"/>
        <w:left w:val="none" w:sz="0" w:space="0" w:color="auto"/>
        <w:bottom w:val="none" w:sz="0" w:space="0" w:color="auto"/>
        <w:right w:val="none" w:sz="0" w:space="0" w:color="auto"/>
      </w:divBdr>
    </w:div>
    <w:div w:id="1295990668">
      <w:bodyDiv w:val="1"/>
      <w:marLeft w:val="0"/>
      <w:marRight w:val="0"/>
      <w:marTop w:val="0"/>
      <w:marBottom w:val="0"/>
      <w:divBdr>
        <w:top w:val="none" w:sz="0" w:space="0" w:color="auto"/>
        <w:left w:val="none" w:sz="0" w:space="0" w:color="auto"/>
        <w:bottom w:val="none" w:sz="0" w:space="0" w:color="auto"/>
        <w:right w:val="none" w:sz="0" w:space="0" w:color="auto"/>
      </w:divBdr>
    </w:div>
    <w:div w:id="1462766331">
      <w:bodyDiv w:val="1"/>
      <w:marLeft w:val="0"/>
      <w:marRight w:val="0"/>
      <w:marTop w:val="0"/>
      <w:marBottom w:val="0"/>
      <w:divBdr>
        <w:top w:val="none" w:sz="0" w:space="0" w:color="auto"/>
        <w:left w:val="none" w:sz="0" w:space="0" w:color="auto"/>
        <w:bottom w:val="none" w:sz="0" w:space="0" w:color="auto"/>
        <w:right w:val="none" w:sz="0" w:space="0" w:color="auto"/>
      </w:divBdr>
    </w:div>
    <w:div w:id="1828858222">
      <w:bodyDiv w:val="1"/>
      <w:marLeft w:val="0"/>
      <w:marRight w:val="0"/>
      <w:marTop w:val="0"/>
      <w:marBottom w:val="0"/>
      <w:divBdr>
        <w:top w:val="none" w:sz="0" w:space="0" w:color="auto"/>
        <w:left w:val="none" w:sz="0" w:space="0" w:color="auto"/>
        <w:bottom w:val="none" w:sz="0" w:space="0" w:color="auto"/>
        <w:right w:val="none" w:sz="0" w:space="0" w:color="auto"/>
      </w:divBdr>
    </w:div>
    <w:div w:id="1847940570">
      <w:bodyDiv w:val="1"/>
      <w:marLeft w:val="0"/>
      <w:marRight w:val="0"/>
      <w:marTop w:val="0"/>
      <w:marBottom w:val="0"/>
      <w:divBdr>
        <w:top w:val="none" w:sz="0" w:space="0" w:color="auto"/>
        <w:left w:val="none" w:sz="0" w:space="0" w:color="auto"/>
        <w:bottom w:val="none" w:sz="0" w:space="0" w:color="auto"/>
        <w:right w:val="none" w:sz="0" w:space="0" w:color="auto"/>
      </w:divBdr>
    </w:div>
    <w:div w:id="1857108697">
      <w:bodyDiv w:val="1"/>
      <w:marLeft w:val="0"/>
      <w:marRight w:val="0"/>
      <w:marTop w:val="0"/>
      <w:marBottom w:val="0"/>
      <w:divBdr>
        <w:top w:val="none" w:sz="0" w:space="0" w:color="auto"/>
        <w:left w:val="none" w:sz="0" w:space="0" w:color="auto"/>
        <w:bottom w:val="none" w:sz="0" w:space="0" w:color="auto"/>
        <w:right w:val="none" w:sz="0" w:space="0" w:color="auto"/>
      </w:divBdr>
    </w:div>
    <w:div w:id="1994024363">
      <w:bodyDiv w:val="1"/>
      <w:marLeft w:val="0"/>
      <w:marRight w:val="0"/>
      <w:marTop w:val="0"/>
      <w:marBottom w:val="0"/>
      <w:divBdr>
        <w:top w:val="none" w:sz="0" w:space="0" w:color="auto"/>
        <w:left w:val="none" w:sz="0" w:space="0" w:color="auto"/>
        <w:bottom w:val="none" w:sz="0" w:space="0" w:color="auto"/>
        <w:right w:val="none" w:sz="0" w:space="0" w:color="auto"/>
      </w:divBdr>
      <w:divsChild>
        <w:div w:id="92550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huol.Mut@akleg.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0930-8324-4FD2-ADE5-2D32875C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426</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Sponsor Statement</vt:lpstr>
    </vt:vector>
  </TitlesOfParts>
  <Company>State of Alaska</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Statement</dc:title>
  <dc:creator>Legislative Affairs</dc:creator>
  <cp:lastModifiedBy>Eleilia Preston</cp:lastModifiedBy>
  <cp:revision>3</cp:revision>
  <cp:lastPrinted>2025-04-01T18:29:00Z</cp:lastPrinted>
  <dcterms:created xsi:type="dcterms:W3CDTF">2025-04-01T18:05:00Z</dcterms:created>
  <dcterms:modified xsi:type="dcterms:W3CDTF">2025-04-01T18:30:00Z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87da0706745fb68c595ba90cbb589cb754088deb7e537ee9188af3d2ce36a2ab</vt:lpwstr>
  </property>
</Properties>
</file>